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20" w:lineRule="exact"/>
        <w:textAlignment w:val="auto"/>
        <w:rPr>
          <w:rFonts w:hint="default"/>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val="0"/>
        <w:spacing w:before="141" w:beforeAutospacing="0" w:after="141" w:afterAutospacing="0" w:line="320" w:lineRule="exact"/>
        <w:jc w:val="center"/>
        <w:textAlignment w:val="auto"/>
        <w:rPr>
          <w:rFonts w:hint="default" w:ascii="仿宋" w:hAnsi="仿宋" w:eastAsia="仿宋" w:cs="仿宋"/>
          <w:color w:val="333333"/>
          <w:sz w:val="32"/>
          <w:szCs w:val="32"/>
        </w:rPr>
      </w:pPr>
      <w:r>
        <w:rPr>
          <w:rFonts w:ascii="仿宋" w:hAnsi="仿宋" w:eastAsia="仿宋" w:cs="仿宋"/>
          <w:color w:val="333333"/>
          <w:sz w:val="32"/>
          <w:szCs w:val="32"/>
          <w:shd w:val="clear" w:color="auto" w:fill="FFFFFF"/>
        </w:rPr>
        <w:t>浙江工商大学110周年校庆标识（LOGO）</w:t>
      </w:r>
      <w:r>
        <w:rPr>
          <w:rFonts w:hint="eastAsia" w:ascii="仿宋" w:hAnsi="仿宋" w:eastAsia="仿宋" w:cs="仿宋"/>
          <w:color w:val="333333"/>
          <w:sz w:val="32"/>
          <w:szCs w:val="32"/>
          <w:shd w:val="clear" w:color="auto" w:fill="FFFFFF"/>
          <w:lang w:eastAsia="zh-CN"/>
        </w:rPr>
        <w:t>及文创产品</w:t>
      </w:r>
      <w:r>
        <w:rPr>
          <w:rFonts w:ascii="仿宋" w:hAnsi="仿宋" w:eastAsia="仿宋" w:cs="仿宋"/>
          <w:color w:val="333333"/>
          <w:sz w:val="32"/>
          <w:szCs w:val="32"/>
          <w:shd w:val="clear" w:color="auto" w:fill="FFFFFF"/>
        </w:rPr>
        <w:t>征集启事</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sz w:val="27"/>
          <w:szCs w:val="27"/>
        </w:rPr>
      </w:pPr>
      <w:r>
        <w:rPr>
          <w:rFonts w:hint="eastAsia" w:ascii="仿宋" w:hAnsi="仿宋" w:eastAsia="仿宋" w:cs="仿宋"/>
          <w:color w:val="333333"/>
          <w:sz w:val="27"/>
          <w:szCs w:val="27"/>
          <w:shd w:val="clear" w:color="auto" w:fill="FFFFFF"/>
        </w:rPr>
        <w:t>2021年5月将迎来我校110周年华诞。为更好地展示浙江工商大学形象，扩大</w:t>
      </w:r>
      <w:r>
        <w:rPr>
          <w:rFonts w:hint="eastAsia" w:ascii="仿宋" w:hAnsi="仿宋" w:eastAsia="仿宋" w:cs="仿宋"/>
          <w:color w:val="333333"/>
          <w:sz w:val="27"/>
          <w:szCs w:val="27"/>
          <w:shd w:val="clear" w:color="auto" w:fill="FFFFFF"/>
          <w:lang w:eastAsia="zh-CN"/>
        </w:rPr>
        <w:t>学校</w:t>
      </w:r>
      <w:r>
        <w:rPr>
          <w:rFonts w:hint="eastAsia" w:ascii="仿宋" w:hAnsi="仿宋" w:eastAsia="仿宋" w:cs="仿宋"/>
          <w:color w:val="333333"/>
          <w:sz w:val="27"/>
          <w:szCs w:val="27"/>
          <w:shd w:val="clear" w:color="auto" w:fill="FFFFFF"/>
        </w:rPr>
        <w:t>影响力，学校决定面向校内外公开征集110周年校庆标识（LOGO）</w:t>
      </w:r>
      <w:r>
        <w:rPr>
          <w:rFonts w:hint="eastAsia" w:ascii="仿宋" w:hAnsi="仿宋" w:eastAsia="仿宋" w:cs="仿宋"/>
          <w:color w:val="333333"/>
          <w:sz w:val="27"/>
          <w:szCs w:val="27"/>
          <w:shd w:val="clear" w:color="auto" w:fill="FFFFFF"/>
          <w:lang w:eastAsia="zh-CN"/>
        </w:rPr>
        <w:t>及文创产品</w:t>
      </w:r>
      <w:r>
        <w:rPr>
          <w:rFonts w:hint="eastAsia" w:ascii="仿宋" w:hAnsi="仿宋" w:eastAsia="仿宋" w:cs="仿宋"/>
          <w:color w:val="333333"/>
          <w:sz w:val="27"/>
          <w:szCs w:val="27"/>
          <w:shd w:val="clear" w:color="auto" w:fill="FFFFFF"/>
        </w:rPr>
        <w:t>设计。现通知如下：</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sz w:val="27"/>
          <w:szCs w:val="27"/>
        </w:rPr>
      </w:pPr>
      <w:r>
        <w:rPr>
          <w:rStyle w:val="8"/>
          <w:rFonts w:hint="eastAsia" w:ascii="仿宋" w:hAnsi="仿宋" w:eastAsia="仿宋" w:cs="仿宋"/>
          <w:color w:val="333333"/>
          <w:sz w:val="27"/>
          <w:szCs w:val="27"/>
          <w:shd w:val="clear" w:color="auto" w:fill="FFFFFF"/>
        </w:rPr>
        <w:t>一、  征集对象</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sz w:val="27"/>
          <w:szCs w:val="27"/>
        </w:rPr>
      </w:pPr>
      <w:r>
        <w:rPr>
          <w:rFonts w:hint="eastAsia" w:ascii="仿宋" w:hAnsi="仿宋" w:eastAsia="仿宋" w:cs="仿宋"/>
          <w:color w:val="333333"/>
          <w:sz w:val="27"/>
          <w:szCs w:val="27"/>
          <w:shd w:val="clear" w:color="auto" w:fill="FFFFFF"/>
        </w:rPr>
        <w:t>浙江工商大学全体在校师生、海内外校友，热忱欢迎社会各界人士参与。</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sz w:val="27"/>
          <w:szCs w:val="27"/>
        </w:rPr>
      </w:pPr>
      <w:r>
        <w:rPr>
          <w:rStyle w:val="8"/>
          <w:rFonts w:hint="eastAsia" w:ascii="仿宋" w:hAnsi="仿宋" w:eastAsia="仿宋" w:cs="仿宋"/>
          <w:color w:val="333333"/>
          <w:sz w:val="27"/>
          <w:szCs w:val="27"/>
          <w:shd w:val="clear" w:color="auto" w:fill="FFFFFF"/>
        </w:rPr>
        <w:t>二、  征集时间</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即日起至2020年11月</w:t>
      </w:r>
      <w:r>
        <w:rPr>
          <w:rFonts w:hint="eastAsia" w:ascii="仿宋" w:hAnsi="仿宋" w:eastAsia="仿宋" w:cs="仿宋"/>
          <w:color w:val="333333"/>
          <w:sz w:val="27"/>
          <w:szCs w:val="27"/>
          <w:shd w:val="clear" w:color="auto" w:fill="FFFFFF"/>
          <w:lang w:val="en-US" w:eastAsia="zh-CN"/>
        </w:rPr>
        <w:t>30</w:t>
      </w:r>
      <w:r>
        <w:rPr>
          <w:rFonts w:hint="eastAsia" w:ascii="仿宋" w:hAnsi="仿宋" w:eastAsia="仿宋" w:cs="仿宋"/>
          <w:color w:val="333333"/>
          <w:sz w:val="27"/>
          <w:szCs w:val="27"/>
          <w:shd w:val="clear" w:color="auto" w:fill="FFFFFF"/>
        </w:rPr>
        <w:t>日止。</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sz w:val="27"/>
          <w:szCs w:val="27"/>
        </w:rPr>
      </w:pPr>
      <w:r>
        <w:rPr>
          <w:rStyle w:val="8"/>
          <w:rFonts w:hint="eastAsia" w:ascii="仿宋" w:hAnsi="仿宋" w:eastAsia="仿宋" w:cs="仿宋"/>
          <w:color w:val="333333"/>
          <w:sz w:val="27"/>
          <w:szCs w:val="27"/>
          <w:shd w:val="clear" w:color="auto" w:fill="FFFFFF"/>
        </w:rPr>
        <w:t>三、  征集作品要求</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lang w:eastAsia="zh-CN"/>
        </w:rPr>
      </w:pPr>
      <w:r>
        <w:rPr>
          <w:rFonts w:hint="eastAsia" w:ascii="仿宋" w:hAnsi="仿宋" w:eastAsia="仿宋" w:cs="仿宋"/>
          <w:color w:val="333333"/>
          <w:sz w:val="27"/>
          <w:szCs w:val="27"/>
          <w:shd w:val="clear" w:color="auto" w:fill="FFFFFF"/>
        </w:rPr>
        <w:t>（一）标识（LOGO）</w:t>
      </w:r>
      <w:r>
        <w:rPr>
          <w:rFonts w:hint="eastAsia" w:ascii="仿宋" w:hAnsi="仿宋" w:eastAsia="仿宋" w:cs="仿宋"/>
          <w:color w:val="333333"/>
          <w:sz w:val="27"/>
          <w:szCs w:val="27"/>
          <w:shd w:val="clear" w:color="auto" w:fill="FFFFFF"/>
          <w:lang w:eastAsia="zh-CN"/>
        </w:rPr>
        <w:t>及延伸应用</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1.主题鲜明——浙江工商大学110周年校庆标识（包含标志图案和相应文字）作为学校110周年校庆的主题形象符号，应构思精巧、创意新颖、特色鲜明、内涵丰富、寓意深刻；能充分凸显浙江工商大学跨越百年、不断砥砺奋进、争创一流的历史及时代风貌，集中彰显学校110年历史积淀、文化传承和以“诚毅勤朴”为校训的浙商大精神文化传统，有力传达学校110周年校庆寓意及重传承重展望、重学术重开放、重汇聚重创新的校庆内涵。</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2.艺术表现力强——标识应表现形式简洁而有创意、色彩明快、和谐生动，富有美感和视觉冲击力；应遵循标志标识艺术创作规律，符合标志标识设计表达规范，可识别性强。</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3.易于传播应用——标识应具有实用性，便于印刷和运用各种工艺生产制作，主要适用于浙江工商大学110周年校庆宣传、主题网站（网页）、校庆主题系列用品、校园环境布置，以及各项校庆活动及其中的设施设备、证牌等典型场合；便于各种延伸设计，利于进行海内外传播、推广应用。</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4.原创性——标识必须为应征者原创，一旦涉及抄袭、借用等侵权行为，由作者本人独立承担一切后果并取消参选资格。</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lang w:eastAsia="zh-CN"/>
        </w:rPr>
      </w:pPr>
      <w:r>
        <w:rPr>
          <w:rFonts w:hint="eastAsia" w:ascii="仿宋" w:hAnsi="仿宋" w:eastAsia="仿宋" w:cs="仿宋"/>
          <w:color w:val="333333"/>
          <w:sz w:val="27"/>
          <w:szCs w:val="27"/>
          <w:shd w:val="clear" w:color="auto" w:fill="FFFFFF"/>
        </w:rPr>
        <w:t>（二）</w:t>
      </w:r>
      <w:r>
        <w:rPr>
          <w:rFonts w:hint="eastAsia" w:ascii="仿宋" w:hAnsi="仿宋" w:eastAsia="仿宋" w:cs="仿宋"/>
          <w:color w:val="333333"/>
          <w:sz w:val="27"/>
          <w:szCs w:val="27"/>
          <w:shd w:val="clear" w:color="auto" w:fill="FFFFFF"/>
          <w:lang w:eastAsia="zh-CN"/>
        </w:rPr>
        <w:t>文创产品</w:t>
      </w:r>
    </w:p>
    <w:p>
      <w:pPr>
        <w:pStyle w:val="11"/>
        <w:keepNext w:val="0"/>
        <w:keepLines w:val="0"/>
        <w:pageBreakBefore w:val="0"/>
        <w:kinsoku/>
        <w:wordWrap/>
        <w:overflowPunct/>
        <w:topLinePunct w:val="0"/>
        <w:autoSpaceDE/>
        <w:autoSpaceDN/>
        <w:bidi w:val="0"/>
        <w:adjustRightInd/>
        <w:snapToGrid w:val="0"/>
        <w:spacing w:line="320" w:lineRule="exact"/>
        <w:textAlignment w:val="auto"/>
      </w:pPr>
      <w:r>
        <w:rPr>
          <w:rFonts w:hint="eastAsia" w:ascii="仿宋" w:hAnsi="仿宋" w:eastAsia="仿宋" w:cs="仿宋"/>
          <w:color w:val="333333"/>
          <w:sz w:val="27"/>
          <w:szCs w:val="27"/>
          <w:shd w:val="clear" w:color="auto" w:fill="FFFFFF"/>
        </w:rPr>
        <w:t>1.</w:t>
      </w:r>
      <w:r>
        <w:t>窗体顶端</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default" w:ascii="仿宋" w:hAnsi="仿宋" w:eastAsia="仿宋" w:cs="仿宋"/>
          <w:color w:val="333333"/>
          <w:sz w:val="27"/>
          <w:szCs w:val="27"/>
          <w:shd w:val="clear" w:color="auto" w:fill="FFFFFF"/>
          <w:lang w:val="en-US" w:eastAsia="zh-CN"/>
        </w:rPr>
      </w:pPr>
      <w:r>
        <w:rPr>
          <w:rFonts w:hint="eastAsia" w:ascii="仿宋" w:hAnsi="仿宋" w:eastAsia="仿宋" w:cs="仿宋"/>
          <w:color w:val="333333"/>
          <w:sz w:val="27"/>
          <w:szCs w:val="27"/>
          <w:shd w:val="clear" w:color="auto" w:fill="FFFFFF"/>
        </w:rPr>
        <w:t>1.</w:t>
      </w:r>
      <w:r>
        <w:rPr>
          <w:rFonts w:hint="eastAsia" w:ascii="仿宋" w:hAnsi="仿宋" w:eastAsia="仿宋" w:cs="仿宋"/>
          <w:color w:val="333333"/>
          <w:sz w:val="27"/>
          <w:szCs w:val="27"/>
          <w:shd w:val="clear" w:color="auto" w:fill="FFFFFF"/>
          <w:lang w:eastAsia="zh-CN"/>
        </w:rPr>
        <w:t>从浙江工商大学校史文化、校园特色等视角，</w:t>
      </w:r>
      <w:r>
        <w:rPr>
          <w:rFonts w:hint="eastAsia" w:ascii="仿宋" w:hAnsi="仿宋" w:eastAsia="仿宋" w:cs="仿宋"/>
          <w:color w:val="333333"/>
          <w:sz w:val="27"/>
          <w:szCs w:val="27"/>
          <w:shd w:val="clear" w:color="auto" w:fill="FFFFFF"/>
        </w:rPr>
        <w:t>通过再创造和设计，</w:t>
      </w:r>
      <w:r>
        <w:rPr>
          <w:rFonts w:hint="eastAsia" w:ascii="仿宋" w:hAnsi="仿宋" w:eastAsia="仿宋" w:cs="仿宋"/>
          <w:color w:val="333333"/>
          <w:sz w:val="27"/>
          <w:szCs w:val="27"/>
          <w:shd w:val="clear" w:color="auto" w:fill="FFFFFF"/>
          <w:lang w:eastAsia="zh-CN"/>
        </w:rPr>
        <w:t>以日常文化</w:t>
      </w:r>
      <w:r>
        <w:rPr>
          <w:rFonts w:hint="eastAsia" w:ascii="仿宋" w:hAnsi="仿宋" w:eastAsia="仿宋" w:cs="仿宋"/>
          <w:color w:val="333333"/>
          <w:sz w:val="27"/>
          <w:szCs w:val="27"/>
          <w:shd w:val="clear" w:color="auto" w:fill="FFFFFF"/>
        </w:rPr>
        <w:t>和生活用品的方式表达，富有内涵、特色和新意，融汇实用属性、艺术功效或收藏价值，兼顾110周年校庆活动推广应用和日常交流馈赠需要。具有较高的观赏性和较强的视觉冲击力，标识突出，便于生产制作，易于收藏展示。</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lang w:val="en-US" w:eastAsia="zh-CN"/>
        </w:rPr>
        <w:t>2.类型包括但不限于：</w:t>
      </w:r>
      <w:r>
        <w:rPr>
          <w:rFonts w:hint="eastAsia" w:ascii="仿宋" w:hAnsi="仿宋" w:eastAsia="仿宋" w:cs="仿宋"/>
          <w:color w:val="333333"/>
          <w:sz w:val="27"/>
          <w:szCs w:val="27"/>
          <w:shd w:val="clear" w:color="auto" w:fill="FFFFFF"/>
        </w:rPr>
        <w:t>工艺品</w:t>
      </w:r>
      <w:r>
        <w:rPr>
          <w:rFonts w:hint="eastAsia" w:ascii="仿宋" w:hAnsi="仿宋" w:eastAsia="仿宋" w:cs="仿宋"/>
          <w:color w:val="333333"/>
          <w:sz w:val="27"/>
          <w:szCs w:val="27"/>
          <w:shd w:val="clear" w:color="auto" w:fill="FFFFFF"/>
          <w:lang w:eastAsia="zh-CN"/>
        </w:rPr>
        <w:t>、办公用品、文化用品、生活用品、网络文化产品、校园特色纪念品等类型，</w:t>
      </w:r>
      <w:r>
        <w:rPr>
          <w:rFonts w:hint="eastAsia" w:ascii="仿宋" w:hAnsi="仿宋" w:eastAsia="仿宋" w:cs="仿宋"/>
          <w:color w:val="333333"/>
          <w:sz w:val="27"/>
          <w:szCs w:val="27"/>
          <w:shd w:val="clear" w:color="auto" w:fill="FFFFFF"/>
        </w:rPr>
        <w:t>载体应为生产中常见的工艺材料</w:t>
      </w:r>
      <w:r>
        <w:rPr>
          <w:rFonts w:hint="eastAsia" w:ascii="仿宋" w:hAnsi="仿宋" w:eastAsia="仿宋" w:cs="仿宋"/>
          <w:color w:val="333333"/>
          <w:sz w:val="27"/>
          <w:szCs w:val="27"/>
          <w:shd w:val="clear" w:color="auto" w:fill="FFFFFF"/>
          <w:lang w:eastAsia="zh-CN"/>
        </w:rPr>
        <w:t>，</w:t>
      </w:r>
      <w:r>
        <w:rPr>
          <w:rFonts w:hint="eastAsia" w:ascii="仿宋" w:hAnsi="仿宋" w:eastAsia="仿宋" w:cs="仿宋"/>
          <w:color w:val="333333"/>
          <w:sz w:val="27"/>
          <w:szCs w:val="27"/>
          <w:shd w:val="clear" w:color="auto" w:fill="FFFFFF"/>
        </w:rPr>
        <w:t>可以是单件作品</w:t>
      </w:r>
      <w:r>
        <w:rPr>
          <w:rFonts w:hint="eastAsia" w:ascii="仿宋" w:hAnsi="仿宋" w:eastAsia="仿宋" w:cs="仿宋"/>
          <w:color w:val="333333"/>
          <w:sz w:val="27"/>
          <w:szCs w:val="27"/>
          <w:shd w:val="clear" w:color="auto" w:fill="FFFFFF"/>
          <w:lang w:eastAsia="zh-CN"/>
        </w:rPr>
        <w:t>或</w:t>
      </w:r>
      <w:r>
        <w:rPr>
          <w:rFonts w:hint="eastAsia" w:ascii="仿宋" w:hAnsi="仿宋" w:eastAsia="仿宋" w:cs="仿宋"/>
          <w:color w:val="333333"/>
          <w:sz w:val="27"/>
          <w:szCs w:val="27"/>
          <w:shd w:val="clear" w:color="auto" w:fill="FFFFFF"/>
        </w:rPr>
        <w:t>系列作品概念性设计。</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Style w:val="8"/>
          <w:rFonts w:ascii="仿宋" w:hAnsi="仿宋" w:eastAsia="仿宋" w:cs="仿宋"/>
          <w:color w:val="333333"/>
          <w:sz w:val="27"/>
          <w:szCs w:val="27"/>
          <w:shd w:val="clear" w:color="auto" w:fill="FFFFFF"/>
        </w:rPr>
      </w:pPr>
      <w:r>
        <w:rPr>
          <w:rStyle w:val="8"/>
          <w:rFonts w:hint="eastAsia" w:ascii="仿宋" w:hAnsi="仿宋" w:eastAsia="仿宋" w:cs="仿宋"/>
          <w:color w:val="333333"/>
          <w:sz w:val="27"/>
          <w:szCs w:val="27"/>
          <w:shd w:val="clear" w:color="auto" w:fill="FFFFFF"/>
        </w:rPr>
        <w:t>四、投稿要求</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lang w:val="en-US" w:eastAsia="zh-CN"/>
        </w:rPr>
        <w:t>1.</w:t>
      </w:r>
      <w:r>
        <w:rPr>
          <w:rFonts w:hint="eastAsia" w:ascii="仿宋" w:hAnsi="仿宋" w:eastAsia="仿宋" w:cs="仿宋"/>
          <w:color w:val="333333"/>
          <w:sz w:val="27"/>
          <w:szCs w:val="27"/>
          <w:shd w:val="clear" w:color="auto" w:fill="FFFFFF"/>
        </w:rPr>
        <w:t>格式标准</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sym w:font="Wingdings" w:char="F081"/>
      </w:r>
      <w:r>
        <w:rPr>
          <w:rFonts w:hint="eastAsia" w:ascii="仿宋" w:hAnsi="仿宋" w:eastAsia="仿宋" w:cs="仿宋"/>
          <w:color w:val="333333"/>
          <w:sz w:val="27"/>
          <w:szCs w:val="27"/>
          <w:shd w:val="clear" w:color="auto" w:fill="FFFFFF"/>
        </w:rPr>
        <w:t>标识（LOGO）设计方案须提供A4规格JPG</w:t>
      </w:r>
      <w:r>
        <w:rPr>
          <w:rFonts w:hint="eastAsia" w:ascii="仿宋" w:hAnsi="仿宋" w:eastAsia="仿宋" w:cs="仿宋"/>
          <w:color w:val="333333"/>
          <w:sz w:val="27"/>
          <w:szCs w:val="27"/>
          <w:shd w:val="clear" w:color="auto" w:fill="FFFFFF"/>
          <w:lang w:eastAsia="zh-CN"/>
        </w:rPr>
        <w:t>图片</w:t>
      </w:r>
      <w:r>
        <w:rPr>
          <w:rFonts w:hint="eastAsia" w:ascii="仿宋" w:hAnsi="仿宋" w:eastAsia="仿宋" w:cs="仿宋"/>
          <w:color w:val="333333"/>
          <w:sz w:val="27"/>
          <w:szCs w:val="27"/>
          <w:shd w:val="clear" w:color="auto" w:fill="FFFFFF"/>
        </w:rPr>
        <w:t>，分辨率</w:t>
      </w:r>
      <w:r>
        <w:rPr>
          <w:rFonts w:hint="eastAsia" w:ascii="仿宋" w:hAnsi="仿宋" w:eastAsia="仿宋" w:cs="仿宋"/>
          <w:color w:val="333333"/>
          <w:sz w:val="27"/>
          <w:szCs w:val="27"/>
          <w:shd w:val="clear" w:color="auto" w:fill="FFFFFF"/>
          <w:lang w:val="en-US" w:eastAsia="zh-CN"/>
        </w:rPr>
        <w:t>300</w:t>
      </w:r>
      <w:r>
        <w:rPr>
          <w:rFonts w:hint="eastAsia" w:ascii="仿宋" w:hAnsi="仿宋" w:eastAsia="仿宋" w:cs="仿宋"/>
          <w:color w:val="333333"/>
          <w:sz w:val="27"/>
          <w:szCs w:val="27"/>
          <w:shd w:val="clear" w:color="auto" w:fill="FFFFFF"/>
        </w:rPr>
        <w:t xml:space="preserve"> dpi以上，并附以设计理念说明或内涵注释（300字以内）。</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lang w:eastAsia="zh-CN"/>
        </w:rPr>
      </w:pPr>
      <w:r>
        <w:rPr>
          <w:rFonts w:hint="eastAsia" w:ascii="仿宋" w:hAnsi="仿宋" w:eastAsia="仿宋" w:cs="仿宋"/>
          <w:color w:val="333333"/>
          <w:sz w:val="27"/>
          <w:szCs w:val="27"/>
          <w:shd w:val="clear" w:color="auto" w:fill="FFFFFF"/>
          <w:lang w:eastAsia="zh-CN"/>
        </w:rPr>
        <w:sym w:font="Wingdings" w:char="F082"/>
      </w:r>
      <w:r>
        <w:rPr>
          <w:rFonts w:hint="eastAsia" w:ascii="仿宋" w:hAnsi="仿宋" w:eastAsia="仿宋" w:cs="仿宋"/>
          <w:color w:val="333333"/>
          <w:sz w:val="27"/>
          <w:szCs w:val="27"/>
          <w:shd w:val="clear" w:color="auto" w:fill="FFFFFF"/>
          <w:lang w:eastAsia="zh-CN"/>
        </w:rPr>
        <w:t>文创产品</w:t>
      </w:r>
      <w:r>
        <w:rPr>
          <w:rFonts w:hint="eastAsia" w:ascii="仿宋" w:hAnsi="仿宋" w:eastAsia="仿宋" w:cs="仿宋"/>
          <w:color w:val="333333"/>
          <w:sz w:val="27"/>
          <w:szCs w:val="27"/>
          <w:shd w:val="clear" w:color="auto" w:fill="FFFFFF"/>
        </w:rPr>
        <w:t>设计方案需提供A4规格JPG格式效果图</w:t>
      </w:r>
      <w:r>
        <w:rPr>
          <w:rFonts w:hint="eastAsia" w:ascii="仿宋" w:hAnsi="仿宋" w:eastAsia="仿宋" w:cs="仿宋"/>
          <w:color w:val="333333"/>
          <w:sz w:val="27"/>
          <w:szCs w:val="27"/>
          <w:shd w:val="clear" w:color="auto" w:fill="FFFFFF"/>
          <w:lang w:eastAsia="zh-CN"/>
        </w:rPr>
        <w:t>，注明</w:t>
      </w:r>
      <w:r>
        <w:rPr>
          <w:rFonts w:hint="eastAsia" w:ascii="仿宋" w:hAnsi="仿宋" w:eastAsia="仿宋" w:cs="仿宋"/>
          <w:color w:val="333333"/>
          <w:sz w:val="27"/>
          <w:szCs w:val="27"/>
          <w:shd w:val="clear" w:color="auto" w:fill="FFFFFF"/>
        </w:rPr>
        <w:t>设计理念，使用功能以及方法</w:t>
      </w:r>
      <w:r>
        <w:rPr>
          <w:rFonts w:hint="eastAsia" w:ascii="仿宋" w:hAnsi="仿宋" w:eastAsia="仿宋" w:cs="仿宋"/>
          <w:color w:val="333333"/>
          <w:sz w:val="27"/>
          <w:szCs w:val="27"/>
          <w:shd w:val="clear" w:color="auto" w:fill="FFFFFF"/>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val="0"/>
        <w:spacing w:line="320" w:lineRule="exact"/>
        <w:ind w:firstLine="540" w:firstLineChars="200"/>
        <w:textAlignment w:val="auto"/>
        <w:rPr>
          <w:rFonts w:cs="仿宋" w:asciiTheme="minorEastAsia" w:hAnsiTheme="minorEastAsia"/>
          <w:color w:val="auto"/>
          <w:sz w:val="21"/>
          <w:szCs w:val="21"/>
          <w:shd w:val="clear" w:color="auto" w:fill="FFFFFF"/>
        </w:rPr>
      </w:pPr>
      <w:r>
        <w:rPr>
          <w:rFonts w:hint="eastAsia" w:ascii="仿宋" w:hAnsi="仿宋" w:eastAsia="仿宋" w:cs="仿宋"/>
          <w:color w:val="333333"/>
          <w:sz w:val="27"/>
          <w:szCs w:val="27"/>
          <w:shd w:val="clear" w:color="auto" w:fill="FFFFFF"/>
          <w:lang w:val="en-US" w:eastAsia="zh-CN"/>
        </w:rPr>
        <w:t>2.</w:t>
      </w:r>
      <w:r>
        <w:rPr>
          <w:rFonts w:hint="eastAsia" w:ascii="仿宋" w:hAnsi="仿宋" w:eastAsia="仿宋" w:cs="仿宋"/>
          <w:color w:val="333333"/>
          <w:sz w:val="27"/>
          <w:szCs w:val="27"/>
          <w:shd w:val="clear" w:color="auto" w:fill="FFFFFF"/>
        </w:rPr>
        <w:t>应征者在提交标识（LOGO）设计方案需同时填写、提交《浙江工商大学110周年校庆标识（LOGO）</w:t>
      </w:r>
      <w:r>
        <w:rPr>
          <w:rFonts w:hint="eastAsia" w:ascii="仿宋" w:hAnsi="仿宋" w:eastAsia="仿宋" w:cs="仿宋"/>
          <w:color w:val="333333"/>
          <w:sz w:val="27"/>
          <w:szCs w:val="27"/>
          <w:shd w:val="clear" w:color="auto" w:fill="FFFFFF"/>
          <w:lang w:eastAsia="zh-CN"/>
        </w:rPr>
        <w:t>及文创产品</w:t>
      </w:r>
      <w:r>
        <w:rPr>
          <w:rFonts w:hint="eastAsia" w:ascii="仿宋" w:hAnsi="仿宋" w:eastAsia="仿宋" w:cs="仿宋"/>
          <w:color w:val="333333"/>
          <w:sz w:val="27"/>
          <w:szCs w:val="27"/>
          <w:shd w:val="clear" w:color="auto" w:fill="FFFFFF"/>
        </w:rPr>
        <w:t>设计方案应征表》（见附件）</w:t>
      </w:r>
      <w:r>
        <w:rPr>
          <w:rFonts w:hint="eastAsia" w:ascii="仿宋" w:hAnsi="仿宋" w:eastAsia="仿宋" w:cs="仿宋"/>
          <w:color w:val="333333"/>
          <w:sz w:val="27"/>
          <w:szCs w:val="27"/>
          <w:shd w:val="clear" w:color="auto" w:fill="FFFFFF"/>
          <w:lang w:eastAsia="zh-CN"/>
        </w:rPr>
        <w:t>，</w:t>
      </w:r>
      <w:r>
        <w:rPr>
          <w:rFonts w:hint="eastAsia" w:ascii="仿宋" w:hAnsi="仿宋" w:eastAsia="仿宋" w:cs="仿宋"/>
          <w:color w:val="333333"/>
          <w:sz w:val="27"/>
          <w:szCs w:val="27"/>
          <w:shd w:val="clear" w:color="auto" w:fill="FFFFFF"/>
        </w:rPr>
        <w:t>按表格要求将作者个人信息、标识小图、</w:t>
      </w:r>
      <w:r>
        <w:rPr>
          <w:rFonts w:hint="eastAsia" w:ascii="仿宋" w:hAnsi="仿宋" w:eastAsia="仿宋" w:cs="仿宋"/>
          <w:color w:val="333333"/>
          <w:sz w:val="27"/>
          <w:szCs w:val="27"/>
          <w:shd w:val="clear" w:color="auto" w:fill="FFFFFF"/>
          <w:lang w:eastAsia="zh-CN"/>
        </w:rPr>
        <w:t>文创产品</w:t>
      </w:r>
      <w:r>
        <w:rPr>
          <w:rFonts w:hint="eastAsia" w:ascii="仿宋" w:hAnsi="仿宋" w:eastAsia="仿宋" w:cs="仿宋"/>
          <w:color w:val="333333"/>
          <w:sz w:val="27"/>
          <w:szCs w:val="27"/>
          <w:shd w:val="clear" w:color="auto" w:fill="FFFFFF"/>
        </w:rPr>
        <w:t>效果小图及设计理念说明或内涵注释等信息填写齐全。</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lang w:val="en-US" w:eastAsia="zh-CN"/>
        </w:rPr>
        <w:t>3.</w:t>
      </w:r>
      <w:r>
        <w:rPr>
          <w:rFonts w:hint="eastAsia" w:ascii="仿宋" w:hAnsi="仿宋" w:eastAsia="仿宋" w:cs="仿宋"/>
          <w:color w:val="333333"/>
          <w:sz w:val="27"/>
          <w:szCs w:val="27"/>
          <w:shd w:val="clear" w:color="auto" w:fill="FFFFFF"/>
        </w:rPr>
        <w:t>本次征集可以以个人身份单独投稿，也可以以单位和集体名义投稿；同一应征者可以只参加</w:t>
      </w:r>
      <w:r>
        <w:rPr>
          <w:rFonts w:hint="eastAsia" w:ascii="仿宋" w:hAnsi="仿宋" w:eastAsia="仿宋" w:cs="仿宋"/>
          <w:color w:val="333333"/>
          <w:sz w:val="27"/>
          <w:szCs w:val="27"/>
          <w:shd w:val="clear" w:color="auto" w:fill="FFFFFF"/>
          <w:lang w:eastAsia="zh-CN"/>
        </w:rPr>
        <w:t>校庆标识（</w:t>
      </w:r>
      <w:r>
        <w:rPr>
          <w:rFonts w:hint="eastAsia" w:ascii="仿宋" w:hAnsi="仿宋" w:eastAsia="仿宋" w:cs="仿宋"/>
          <w:color w:val="333333"/>
          <w:sz w:val="27"/>
          <w:szCs w:val="27"/>
          <w:shd w:val="clear" w:color="auto" w:fill="FFFFFF"/>
          <w:lang w:val="en-US" w:eastAsia="zh-CN"/>
        </w:rPr>
        <w:t>LOGO）、校庆文创产品</w:t>
      </w:r>
      <w:r>
        <w:rPr>
          <w:rFonts w:hint="eastAsia" w:ascii="仿宋" w:hAnsi="仿宋" w:eastAsia="仿宋" w:cs="仿宋"/>
          <w:color w:val="333333"/>
          <w:sz w:val="27"/>
          <w:szCs w:val="27"/>
          <w:shd w:val="clear" w:color="auto" w:fill="FFFFFF"/>
        </w:rPr>
        <w:t>其中一个项目内容的征集，也可以同时参加两个项目内容的征集，可以投交多件作品。</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lang w:val="en-US" w:eastAsia="zh-CN"/>
        </w:rPr>
        <w:t>4.</w:t>
      </w:r>
      <w:r>
        <w:rPr>
          <w:rFonts w:hint="eastAsia" w:ascii="仿宋" w:hAnsi="仿宋" w:eastAsia="仿宋" w:cs="仿宋"/>
          <w:color w:val="333333"/>
          <w:sz w:val="27"/>
          <w:szCs w:val="27"/>
          <w:shd w:val="clear" w:color="auto" w:fill="FFFFFF"/>
        </w:rPr>
        <w:t>提交方式</w:t>
      </w:r>
      <w:r>
        <w:rPr>
          <w:rFonts w:hint="eastAsia" w:ascii="仿宋" w:hAnsi="仿宋" w:eastAsia="仿宋" w:cs="仿宋"/>
          <w:color w:val="333333"/>
          <w:sz w:val="27"/>
          <w:szCs w:val="27"/>
          <w:shd w:val="clear" w:color="auto" w:fill="FFFFFF"/>
          <w:lang w:eastAsia="zh-CN"/>
        </w:rPr>
        <w:t>：</w:t>
      </w:r>
      <w:r>
        <w:rPr>
          <w:rFonts w:hint="eastAsia" w:ascii="仿宋" w:hAnsi="仿宋" w:eastAsia="仿宋" w:cs="仿宋"/>
          <w:color w:val="333333"/>
          <w:sz w:val="27"/>
          <w:szCs w:val="27"/>
          <w:shd w:val="clear" w:color="auto" w:fill="FFFFFF"/>
        </w:rPr>
        <w:t>请将应征表及应征作品电子版以附件形式发送至专用邮箱：</w:t>
      </w:r>
      <w:r>
        <w:rPr>
          <w:rFonts w:hint="eastAsia" w:ascii="仿宋" w:hAnsi="仿宋" w:eastAsia="仿宋" w:cs="仿宋"/>
          <w:color w:val="333333"/>
          <w:sz w:val="27"/>
          <w:szCs w:val="27"/>
          <w:shd w:val="clear" w:color="auto" w:fill="FFFFFF"/>
          <w:lang w:val="en-US" w:eastAsia="zh-CN"/>
        </w:rPr>
        <w:t>741660914@qq.com</w:t>
      </w:r>
      <w:r>
        <w:rPr>
          <w:rFonts w:hint="eastAsia" w:ascii="仿宋" w:hAnsi="仿宋" w:eastAsia="仿宋" w:cs="仿宋"/>
          <w:color w:val="333333"/>
          <w:sz w:val="27"/>
          <w:szCs w:val="27"/>
          <w:shd w:val="clear" w:color="auto" w:fill="FFFFFF"/>
        </w:rPr>
        <w:t>。邮件主题填写为“浙江工商大学110周年校庆标识</w:t>
      </w:r>
      <w:r>
        <w:rPr>
          <w:rFonts w:hint="eastAsia" w:ascii="仿宋" w:hAnsi="仿宋" w:eastAsia="仿宋" w:cs="仿宋"/>
          <w:color w:val="333333"/>
          <w:sz w:val="27"/>
          <w:szCs w:val="27"/>
          <w:shd w:val="clear" w:color="auto" w:fill="FFFFFF"/>
          <w:lang w:eastAsia="zh-CN"/>
        </w:rPr>
        <w:t>及文创产品</w:t>
      </w:r>
      <w:r>
        <w:rPr>
          <w:rFonts w:hint="eastAsia" w:ascii="仿宋" w:hAnsi="仿宋" w:eastAsia="仿宋" w:cs="仿宋"/>
          <w:color w:val="333333"/>
          <w:sz w:val="27"/>
          <w:szCs w:val="27"/>
          <w:shd w:val="clear" w:color="auto" w:fill="FFFFFF"/>
        </w:rPr>
        <w:t>征集”。</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联系人：</w:t>
      </w:r>
      <w:r>
        <w:rPr>
          <w:rFonts w:hint="eastAsia" w:ascii="仿宋" w:hAnsi="仿宋" w:eastAsia="仿宋" w:cs="仿宋"/>
          <w:color w:val="333333"/>
          <w:sz w:val="27"/>
          <w:szCs w:val="27"/>
          <w:shd w:val="clear" w:color="auto" w:fill="FFFFFF"/>
          <w:lang w:eastAsia="zh-CN"/>
        </w:rPr>
        <w:t>郭老师</w:t>
      </w:r>
      <w:r>
        <w:rPr>
          <w:rFonts w:hint="eastAsia" w:ascii="仿宋" w:hAnsi="仿宋" w:eastAsia="仿宋" w:cs="仿宋"/>
          <w:color w:val="333333"/>
          <w:sz w:val="27"/>
          <w:szCs w:val="27"/>
          <w:shd w:val="clear" w:color="auto" w:fill="FFFFFF"/>
        </w:rPr>
        <w:t>；联系电话：</w:t>
      </w:r>
      <w:r>
        <w:rPr>
          <w:rFonts w:hint="eastAsia" w:ascii="仿宋" w:hAnsi="仿宋" w:eastAsia="仿宋" w:cs="仿宋"/>
          <w:color w:val="333333"/>
          <w:sz w:val="27"/>
          <w:szCs w:val="27"/>
          <w:shd w:val="clear" w:color="auto" w:fill="FFFFFF"/>
          <w:lang w:val="en-US" w:eastAsia="zh-CN"/>
        </w:rPr>
        <w:t>0571</w:t>
      </w:r>
      <w:r>
        <w:rPr>
          <w:rFonts w:hint="eastAsia" w:ascii="仿宋" w:hAnsi="仿宋" w:eastAsia="仿宋" w:cs="仿宋"/>
          <w:color w:val="333333"/>
          <w:sz w:val="27"/>
          <w:szCs w:val="27"/>
          <w:shd w:val="clear" w:color="auto" w:fill="FFFFFF"/>
        </w:rPr>
        <w:t>-</w:t>
      </w:r>
      <w:r>
        <w:rPr>
          <w:rFonts w:hint="eastAsia" w:ascii="仿宋" w:hAnsi="仿宋" w:eastAsia="仿宋" w:cs="仿宋"/>
          <w:color w:val="333333"/>
          <w:sz w:val="27"/>
          <w:szCs w:val="27"/>
          <w:shd w:val="clear" w:color="auto" w:fill="FFFFFF"/>
          <w:lang w:val="en-US" w:eastAsia="zh-CN"/>
        </w:rPr>
        <w:t>28877091</w:t>
      </w:r>
      <w:r>
        <w:rPr>
          <w:rFonts w:hint="eastAsia" w:ascii="仿宋" w:hAnsi="仿宋" w:eastAsia="仿宋" w:cs="仿宋"/>
          <w:color w:val="333333"/>
          <w:sz w:val="27"/>
          <w:szCs w:val="27"/>
          <w:shd w:val="clear" w:color="auto" w:fill="FFFFFF"/>
        </w:rPr>
        <w:t>。</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b/>
          <w:bCs/>
          <w:color w:val="333333"/>
          <w:sz w:val="27"/>
          <w:szCs w:val="27"/>
          <w:shd w:val="clear" w:color="auto" w:fill="FFFFFF"/>
        </w:rPr>
      </w:pPr>
      <w:r>
        <w:rPr>
          <w:rFonts w:hint="eastAsia" w:ascii="仿宋" w:hAnsi="仿宋" w:eastAsia="仿宋" w:cs="仿宋"/>
          <w:b/>
          <w:bCs/>
          <w:color w:val="333333"/>
          <w:sz w:val="27"/>
          <w:szCs w:val="27"/>
          <w:shd w:val="clear" w:color="auto" w:fill="FFFFFF"/>
        </w:rPr>
        <w:t>五、评奖</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1.学校将组织专家对应征的标识（LOGO）设计、</w:t>
      </w:r>
      <w:r>
        <w:rPr>
          <w:rFonts w:hint="eastAsia" w:ascii="仿宋" w:hAnsi="仿宋" w:eastAsia="仿宋" w:cs="仿宋"/>
          <w:color w:val="333333"/>
          <w:sz w:val="27"/>
          <w:szCs w:val="27"/>
          <w:shd w:val="clear" w:color="auto" w:fill="FFFFFF"/>
          <w:lang w:eastAsia="zh-CN"/>
        </w:rPr>
        <w:t>文创产</w:t>
      </w:r>
      <w:r>
        <w:rPr>
          <w:rFonts w:hint="eastAsia" w:ascii="仿宋" w:hAnsi="仿宋" w:eastAsia="仿宋" w:cs="仿宋"/>
          <w:color w:val="333333"/>
          <w:sz w:val="27"/>
          <w:szCs w:val="27"/>
          <w:shd w:val="clear" w:color="auto" w:fill="FFFFFF"/>
        </w:rPr>
        <w:t>品进行分开评选，并产生各自入围作品；入围的标识（LOGO）、</w:t>
      </w:r>
      <w:r>
        <w:rPr>
          <w:rFonts w:hint="eastAsia" w:ascii="仿宋" w:hAnsi="仿宋" w:eastAsia="仿宋" w:cs="仿宋"/>
          <w:color w:val="333333"/>
          <w:sz w:val="27"/>
          <w:szCs w:val="27"/>
          <w:shd w:val="clear" w:color="auto" w:fill="FFFFFF"/>
          <w:lang w:eastAsia="zh-CN"/>
        </w:rPr>
        <w:t>文创产品</w:t>
      </w:r>
      <w:r>
        <w:rPr>
          <w:rFonts w:hint="eastAsia" w:ascii="仿宋" w:hAnsi="仿宋" w:eastAsia="仿宋" w:cs="仿宋"/>
          <w:color w:val="333333"/>
          <w:sz w:val="27"/>
          <w:szCs w:val="27"/>
          <w:shd w:val="clear" w:color="auto" w:fill="FFFFFF"/>
        </w:rPr>
        <w:t>设计方案将通过浙江工商大学110周年校庆专题网、浙江工商大学微信等媒介进行公布，进入大众评选环节，在广泛征求广大师生、校友和各界有关人士的意见，并经学校校庆办合议认定后，最终确定各类获奖作品。</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hint="eastAsia" w:ascii="仿宋" w:hAnsi="仿宋" w:eastAsia="仿宋" w:cs="仿宋"/>
          <w:color w:val="333333"/>
          <w:sz w:val="27"/>
          <w:szCs w:val="27"/>
          <w:shd w:val="clear" w:color="auto" w:fill="FFFFFF"/>
          <w:lang w:val="en-US" w:eastAsia="zh-CN"/>
        </w:rPr>
      </w:pPr>
      <w:r>
        <w:rPr>
          <w:rFonts w:hint="eastAsia" w:ascii="仿宋" w:hAnsi="仿宋" w:eastAsia="仿宋" w:cs="仿宋"/>
          <w:color w:val="333333"/>
          <w:sz w:val="27"/>
          <w:szCs w:val="27"/>
          <w:shd w:val="clear" w:color="auto" w:fill="FFFFFF"/>
        </w:rPr>
        <w:t>2. 学校拟设立一等奖1个，二等奖3个，三等奖4个，单项奖若干。所有入围作品的作者将获得奖金、荣誉证书和浙江工商大学110周年校庆纪念品。</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3. 学校将从获奖的标识（LOGO）设计、</w:t>
      </w:r>
      <w:r>
        <w:rPr>
          <w:rFonts w:hint="eastAsia" w:ascii="仿宋" w:hAnsi="仿宋" w:eastAsia="仿宋" w:cs="仿宋"/>
          <w:color w:val="333333"/>
          <w:sz w:val="27"/>
          <w:szCs w:val="27"/>
          <w:shd w:val="clear" w:color="auto" w:fill="FFFFFF"/>
          <w:lang w:eastAsia="zh-CN"/>
        </w:rPr>
        <w:t>文创产品</w:t>
      </w:r>
      <w:r>
        <w:rPr>
          <w:rFonts w:hint="eastAsia" w:ascii="仿宋" w:hAnsi="仿宋" w:eastAsia="仿宋" w:cs="仿宋"/>
          <w:color w:val="333333"/>
          <w:sz w:val="27"/>
          <w:szCs w:val="27"/>
          <w:shd w:val="clear" w:color="auto" w:fill="FFFFFF"/>
        </w:rPr>
        <w:t>中遴选，或经酌情加以修改完善后产生最终推广使用的浙江工商大学110周年校庆标识（LOGO）</w:t>
      </w:r>
      <w:r>
        <w:rPr>
          <w:rFonts w:hint="eastAsia" w:ascii="仿宋" w:hAnsi="仿宋" w:eastAsia="仿宋" w:cs="仿宋"/>
          <w:color w:val="333333"/>
          <w:sz w:val="27"/>
          <w:szCs w:val="27"/>
          <w:shd w:val="clear" w:color="auto" w:fill="FFFFFF"/>
          <w:lang w:eastAsia="zh-CN"/>
        </w:rPr>
        <w:t>及文创产品</w:t>
      </w:r>
      <w:r>
        <w:rPr>
          <w:rFonts w:hint="eastAsia" w:ascii="仿宋" w:hAnsi="仿宋" w:eastAsia="仿宋" w:cs="仿宋"/>
          <w:color w:val="333333"/>
          <w:sz w:val="27"/>
          <w:szCs w:val="27"/>
          <w:shd w:val="clear" w:color="auto" w:fill="FFFFFF"/>
        </w:rPr>
        <w:t>，并向社会正式发布。</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六．其他说明</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1.应征作品必须为原创，此前未以任何形式发表。</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2.应征作品不得对他人的注册商标、外观设计专利和受知识产权法保护的其他文本等构成侵权，如涉及抄袭、借用等侵权行为均由作者独立承担一切后果。</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3.所有入围作品的知识产权和使用权均归浙江工商大学所有，学校可自行选取并根据需要将之用于校庆活动及各相关工作中。</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4.来稿作品无论入选与否均不予退还，请作者自留底稿。</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5.参加本次征集活动者被视为已充分理解并接受本公告各项条款的规定。</w:t>
      </w:r>
    </w:p>
    <w:p>
      <w:pPr>
        <w:pStyle w:val="5"/>
        <w:keepNext w:val="0"/>
        <w:keepLines w:val="0"/>
        <w:pageBreakBefore w:val="0"/>
        <w:widowControl/>
        <w:kinsoku/>
        <w:wordWrap/>
        <w:overflowPunct/>
        <w:topLinePunct w:val="0"/>
        <w:autoSpaceDE/>
        <w:autoSpaceDN/>
        <w:bidi w:val="0"/>
        <w:adjustRightInd/>
        <w:snapToGrid w:val="0"/>
        <w:spacing w:line="320" w:lineRule="exact"/>
        <w:ind w:firstLine="420"/>
        <w:textAlignment w:val="auto"/>
        <w:rPr>
          <w:rFonts w:ascii="微软雅黑" w:hAnsi="微软雅黑" w:eastAsia="微软雅黑" w:cs="微软雅黑"/>
          <w:color w:val="515151"/>
        </w:rPr>
      </w:pPr>
      <w:r>
        <w:rPr>
          <w:rFonts w:hint="eastAsia" w:ascii="仿宋" w:hAnsi="仿宋" w:eastAsia="仿宋" w:cs="仿宋"/>
          <w:color w:val="333333"/>
          <w:sz w:val="27"/>
          <w:szCs w:val="27"/>
          <w:shd w:val="clear" w:color="auto" w:fill="FFFFFF"/>
        </w:rPr>
        <w:t>6.本公告及其他未尽事宜由浙江工商大学110周年校庆办公室负责解释。</w:t>
      </w:r>
    </w:p>
    <w:p>
      <w:pPr>
        <w:pStyle w:val="5"/>
        <w:keepNext w:val="0"/>
        <w:keepLines w:val="0"/>
        <w:pageBreakBefore w:val="0"/>
        <w:widowControl/>
        <w:kinsoku/>
        <w:wordWrap/>
        <w:overflowPunct/>
        <w:topLinePunct w:val="0"/>
        <w:autoSpaceDE/>
        <w:autoSpaceDN/>
        <w:bidi w:val="0"/>
        <w:adjustRightInd/>
        <w:snapToGrid w:val="0"/>
        <w:spacing w:line="320" w:lineRule="exact"/>
        <w:textAlignment w:val="auto"/>
        <w:rPr>
          <w:rFonts w:ascii="仿宋" w:hAnsi="仿宋" w:eastAsia="仿宋" w:cs="仿宋"/>
          <w:sz w:val="27"/>
          <w:szCs w:val="27"/>
        </w:rPr>
      </w:pPr>
    </w:p>
    <w:p>
      <w:pPr>
        <w:pStyle w:val="5"/>
        <w:keepNext w:val="0"/>
        <w:keepLines w:val="0"/>
        <w:pageBreakBefore w:val="0"/>
        <w:widowControl/>
        <w:kinsoku/>
        <w:wordWrap/>
        <w:overflowPunct/>
        <w:topLinePunct w:val="0"/>
        <w:autoSpaceDE/>
        <w:autoSpaceDN/>
        <w:bidi w:val="0"/>
        <w:adjustRightInd/>
        <w:snapToGrid w:val="0"/>
        <w:spacing w:line="320" w:lineRule="exact"/>
        <w:ind w:firstLine="420"/>
        <w:jc w:val="right"/>
        <w:textAlignment w:val="auto"/>
        <w:rPr>
          <w:rFonts w:hint="eastAsia"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浙江工商大学110周年校庆办公室</w:t>
      </w:r>
    </w:p>
    <w:p>
      <w:pPr>
        <w:keepNext w:val="0"/>
        <w:keepLines w:val="0"/>
        <w:pageBreakBefore w:val="0"/>
        <w:kinsoku/>
        <w:wordWrap/>
        <w:overflowPunct/>
        <w:topLinePunct w:val="0"/>
        <w:autoSpaceDE/>
        <w:autoSpaceDN/>
        <w:bidi w:val="0"/>
        <w:adjustRightInd/>
        <w:snapToGrid w:val="0"/>
        <w:spacing w:line="320" w:lineRule="exact"/>
        <w:jc w:val="right"/>
        <w:textAlignment w:val="auto"/>
        <w:rPr>
          <w:rFonts w:ascii="仿宋" w:hAnsi="仿宋" w:eastAsia="仿宋" w:cs="仿宋"/>
          <w:sz w:val="27"/>
          <w:szCs w:val="27"/>
        </w:rPr>
      </w:pPr>
      <w:r>
        <w:rPr>
          <w:rFonts w:hint="eastAsia" w:ascii="仿宋" w:hAnsi="仿宋" w:eastAsia="仿宋" w:cs="仿宋"/>
          <w:sz w:val="27"/>
          <w:szCs w:val="27"/>
        </w:rPr>
        <w:t>2020年10月</w:t>
      </w:r>
      <w:r>
        <w:rPr>
          <w:rFonts w:hint="eastAsia" w:ascii="仿宋" w:hAnsi="仿宋" w:eastAsia="仿宋" w:cs="仿宋"/>
          <w:sz w:val="27"/>
          <w:szCs w:val="27"/>
          <w:lang w:val="en-US" w:eastAsia="zh-CN"/>
        </w:rPr>
        <w:t>2</w:t>
      </w:r>
      <w:bookmarkStart w:id="0" w:name="_GoBack"/>
      <w:bookmarkEnd w:id="0"/>
      <w:r>
        <w:rPr>
          <w:rFonts w:hint="eastAsia" w:ascii="仿宋" w:hAnsi="仿宋" w:eastAsia="仿宋" w:cs="仿宋"/>
          <w:sz w:val="27"/>
          <w:szCs w:val="27"/>
          <w:lang w:val="en-US" w:eastAsia="zh-CN"/>
        </w:rPr>
        <w:t>7</w:t>
      </w:r>
      <w:r>
        <w:rPr>
          <w:rFonts w:hint="eastAsia" w:ascii="仿宋" w:hAnsi="仿宋" w:eastAsia="仿宋" w:cs="仿宋"/>
          <w:sz w:val="27"/>
          <w:szCs w:val="27"/>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C315C"/>
    <w:rsid w:val="004E13ED"/>
    <w:rsid w:val="005D2D54"/>
    <w:rsid w:val="00727DA5"/>
    <w:rsid w:val="00EA173D"/>
    <w:rsid w:val="13920649"/>
    <w:rsid w:val="14886ED3"/>
    <w:rsid w:val="220D3647"/>
    <w:rsid w:val="236F3A54"/>
    <w:rsid w:val="2B9554BF"/>
    <w:rsid w:val="2D18594D"/>
    <w:rsid w:val="3091526A"/>
    <w:rsid w:val="382B0D47"/>
    <w:rsid w:val="39273600"/>
    <w:rsid w:val="422501D5"/>
    <w:rsid w:val="51861CA8"/>
    <w:rsid w:val="56982F28"/>
    <w:rsid w:val="674C315C"/>
    <w:rsid w:val="6A0E7D98"/>
    <w:rsid w:val="75EA6EDD"/>
    <w:rsid w:val="778F0906"/>
    <w:rsid w:val="7E7F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single"/>
    </w:rPr>
  </w:style>
  <w:style w:type="paragraph" w:customStyle="1" w:styleId="11">
    <w:name w:val="_Style 8"/>
    <w:basedOn w:val="1"/>
    <w:next w:val="1"/>
    <w:qFormat/>
    <w:uiPriority w:val="0"/>
    <w:pPr>
      <w:pBdr>
        <w:bottom w:val="single" w:color="auto" w:sz="6" w:space="1"/>
      </w:pBdr>
      <w:jc w:val="center"/>
    </w:pPr>
    <w:rPr>
      <w:rFonts w:ascii="Arial" w:eastAsia="宋体"/>
      <w:vanish/>
      <w:sz w:val="16"/>
    </w:rPr>
  </w:style>
  <w:style w:type="paragraph" w:customStyle="1" w:styleId="12">
    <w:name w:val="_Style 9"/>
    <w:basedOn w:val="1"/>
    <w:next w:val="1"/>
    <w:qFormat/>
    <w:uiPriority w:val="0"/>
    <w:pPr>
      <w:pBdr>
        <w:top w:val="single" w:color="auto" w:sz="6" w:space="1"/>
      </w:pBdr>
      <w:jc w:val="center"/>
    </w:pPr>
    <w:rPr>
      <w:rFonts w:ascii="Arial" w:eastAsia="宋体"/>
      <w:vanish/>
      <w:sz w:val="16"/>
    </w:rPr>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360</Words>
  <Characters>2055</Characters>
  <Lines>17</Lines>
  <Paragraphs>4</Paragraphs>
  <TotalTime>0</TotalTime>
  <ScaleCrop>false</ScaleCrop>
  <LinksUpToDate>false</LinksUpToDate>
  <CharactersWithSpaces>2411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2020-10-10T02:28:00Z</dcterms:created>
  <dc:creator>锅哒哒树</dc:creator>
  <cp:lastModifiedBy>锅哒哒树</cp:lastModifiedBy>
  <cp:lastPrinted>2020-10-23T00:13:00Z</cp:lastPrinted>
  <dcterms:modified xsi:type="dcterms:W3CDTF">2020-10-27T03:15:49Z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