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 1：</w:t>
      </w:r>
    </w:p>
    <w:p>
      <w:pPr>
        <w:pStyle w:val="5"/>
        <w:spacing w:before="0" w:beforeAutospacing="0" w:after="0" w:afterAutospacing="0" w:line="160" w:lineRule="atLeast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浙江工商大学2018秩年校友返校工作方案</w:t>
      </w:r>
    </w:p>
    <w:p>
      <w:pPr>
        <w:spacing w:line="160" w:lineRule="atLeast"/>
        <w:rPr>
          <w:rFonts w:ascii="仿宋_GB2312" w:eastAsia="仿宋_GB2312" w:cs="宋体" w:hAnsiTheme="minorEastAsia"/>
          <w:kern w:val="0"/>
          <w:sz w:val="13"/>
          <w:szCs w:val="28"/>
        </w:rPr>
      </w:pPr>
    </w:p>
    <w:p>
      <w:pPr>
        <w:spacing w:line="500" w:lineRule="exac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各学院、原煤校、化校校友会：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校友是母校最得意的作品与最靓丽的名片，校友与母校是天然的命运共同体和发展共同体。建校107年以来，广大校友积极进取，踏实工作，在各条战线上取得了突出的成绩，为母校赢得了声誉。校友对母校有着天然难以割舍的情结，母校是校友们最难以忘怀、牵念不已的精神家园。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自百年校庆以来，学校每年延续了校友秩年（30年）集体返校活动的传统；2017年，学校将秩年返校活动扩大至毕业10周年、20周年、30周年……校友。秩年返校活动，密切了校友与母校之间的联系，传承了商大“诚毅勤朴”的校训精神，增进了师生情、同学谊，凝聚了校友力量，助推了校友和学校事业发展。为更好地开展2018年“校友秩年返校”活动，为校友返校联谊活动提供周到细致的服务，现就有关事项通知如下：</w:t>
      </w:r>
    </w:p>
    <w:p>
      <w:pPr>
        <w:spacing w:line="5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一、服务对象与宗旨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“秩年”校友，是指浙江工商大学以及前身（原杭商院、原煤校、原化校、原政管院）毕业10、20、30……周年等校友。秩年返校活动以班级、年级自愿返校为主，以沟通交流为主旨，以感情联系为基调，重温昔日精彩的校园生活、感受母校成长与发展。</w:t>
      </w:r>
    </w:p>
    <w:p>
      <w:pPr>
        <w:spacing w:line="5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二、时间安排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5月5日（星期六）为2018年校友秩年返校集中活动日，全年其他时段返校活动由校友及各学院自行计划安排。</w:t>
      </w:r>
    </w:p>
    <w:p>
      <w:pPr>
        <w:spacing w:line="5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三、秩年返校流程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秩年返校工作以学院为主体，如您所在班级有集体秩年返校计划，请第一时间联系原毕业所在学院校友工作联络员（附件2），原煤校、化校校友返校可通过联络员联系学校校友工作办公室工作人员，我们将竭诚为您服务。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校友办联系方式：</w:t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校友办邮箱：</w:t>
      </w:r>
      <w:r>
        <w:fldChar w:fldCharType="begin"/>
      </w:r>
      <w:r>
        <w:instrText xml:space="preserve"> HYPERLINK "mailto:xyh@zjsu.edu.cn" </w:instrText>
      </w:r>
      <w:r>
        <w:fldChar w:fldCharType="separate"/>
      </w:r>
      <w:r>
        <w:rPr>
          <w:rStyle w:val="7"/>
          <w:rFonts w:hint="eastAsia" w:ascii="仿宋_GB2312" w:eastAsia="仿宋_GB2312" w:cs="宋体" w:hAnsiTheme="minorEastAsia"/>
          <w:color w:val="auto"/>
          <w:kern w:val="0"/>
          <w:sz w:val="28"/>
          <w:szCs w:val="28"/>
        </w:rPr>
        <w:t>xyh@zjsu.edu.cn</w:t>
      </w:r>
      <w:r>
        <w:rPr>
          <w:rStyle w:val="7"/>
          <w:rFonts w:hint="eastAsia" w:ascii="仿宋_GB2312" w:eastAsia="仿宋_GB2312" w:cs="宋体" w:hAnsiTheme="minorEastAsia"/>
          <w:color w:val="auto"/>
          <w:kern w:val="0"/>
          <w:sz w:val="28"/>
          <w:szCs w:val="28"/>
        </w:rPr>
        <w:fldChar w:fldCharType="end"/>
      </w:r>
    </w:p>
    <w:p>
      <w:pPr>
        <w:spacing w:line="500" w:lineRule="exact"/>
        <w:ind w:firstLine="560" w:firstLineChars="200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联系人：张娟28877535、施中英28877536。</w:t>
      </w:r>
    </w:p>
    <w:p>
      <w:pPr>
        <w:pStyle w:val="5"/>
        <w:spacing w:line="450" w:lineRule="atLeast"/>
        <w:jc w:val="center"/>
        <w:rPr>
          <w:rFonts w:ascii="Arial" w:hAnsi="Arial" w:cs="Arial"/>
          <w:b/>
          <w:sz w:val="32"/>
          <w:szCs w:val="32"/>
        </w:rPr>
        <w:sectPr>
          <w:pgSz w:w="11906" w:h="16838"/>
          <w:pgMar w:top="709" w:right="1440" w:bottom="709" w:left="144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</w:rPr>
        <w:pict>
          <v:group id="_x0000_s2089" o:spid="_x0000_s2089" o:spt="203" style="position:absolute;left:0pt;margin-left:-21.1pt;margin-top:39.15pt;height:429.3pt;width:785.15pt;mso-wrap-distance-bottom:0pt;mso-wrap-distance-top:0pt;z-index:251660288;mso-width-relative:page;mso-height-relative:page;" coordorigin="3898,2359" coordsize="22319,3405">
            <o:lock v:ext="edit" aspectratio="t"/>
            <v:shape id="_x0000_s2090" o:spid="_x0000_s2090" o:spt="75" type="#_x0000_t75" style="position:absolute;left:3898;top:2359;height:3405;width:22319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s1066" o:spid="_x0000_s2091" o:spt="34" type="#_x0000_t34" style="position:absolute;left:23698;top:2576;flip:x;height:2519;width:360;rotation:-5898240f;" filled="f" stroked="t" coordsize="21600,21600" adj="4258">
              <v:path arrowok="t"/>
              <v:fill on="f" focussize="0,0"/>
              <v:stroke weight="2.25pt" color="#000000" joinstyle="miter"/>
              <v:imagedata o:title=""/>
              <o:lock v:ext="edit" aspectratio="f"/>
            </v:shape>
            <v:shape id="_s1067" o:spid="_x0000_s2092" o:spt="32" type="#_x0000_t32" style="position:absolute;left:7318;top:3835;height:1;width:360;rotation:-5898240f;" filled="f" stroked="t" coordsize="21600,21600">
              <v:path arrowok="t"/>
              <v:fill on="f" focussize="0,0"/>
              <v:stroke weight="2.25pt" color="#000000" startarrow="block"/>
              <v:imagedata o:title=""/>
              <o:lock v:ext="edit" aspectratio="f"/>
            </v:shape>
            <v:shape id="_s1068" o:spid="_x0000_s2093" o:spt="34" type="#_x0000_t34" style="position:absolute;left:16768;top:3431;flip:x;height:3779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69" o:spid="_x0000_s2094" o:spt="34" type="#_x0000_t34" style="position:absolute;left:15507;top:4692;flip:x;height:1258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0" o:spid="_x0000_s2095" o:spt="34" type="#_x0000_t34" style="position:absolute;left:14248;top:4690;height:1261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1" o:spid="_x0000_s2096" o:spt="34" type="#_x0000_t34" style="position:absolute;left:12988;top:3430;height:3781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2" o:spid="_x0000_s2097" o:spt="32" type="#_x0000_t32" style="position:absolute;left:14879;top:4716;height:1;width:360;rotation:-5898240f;" filled="f" stroked="t" coordsize="21600,21600">
              <v:path arrowok="t"/>
              <v:fill on="f" focussize="0,0"/>
              <v:stroke weight="2.25pt" color="#000000" startarrow="block"/>
              <v:imagedata o:title=""/>
              <o:lock v:ext="edit" aspectratio="f"/>
            </v:shape>
            <v:shape id="_s1073" o:spid="_x0000_s2098" o:spt="32" type="#_x0000_t32" style="position:absolute;left:22439;top:3835;height:1;width:360;rotation:-5898240f;" filled="f" stroked="t" coordsize="21600,21600">
              <v:path arrowok="t"/>
              <v:fill on="f" focussize="0,0"/>
              <v:stroke weight="2.25pt" color="#000000" startarrow="block"/>
              <v:imagedata o:title=""/>
              <o:lock v:ext="edit" aspectratio="f"/>
            </v:shape>
            <v:shape id="_s1074" o:spid="_x0000_s2099" o:spt="34" type="#_x0000_t34" style="position:absolute;left:21179;top:2576;height:2519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5" o:spid="_x0000_s2100" o:spt="34" type="#_x0000_t34" style="position:absolute;left:16139;top:2575;flip:x;height:2521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6" o:spid="_x0000_s2101" o:spt="32" type="#_x0000_t32" style="position:absolute;left:14879;top:3835;height:1;width:360;rotation:-5898240f;" filled="f" stroked="t" coordsize="21600,21600">
              <v:path arrowok="t"/>
              <v:fill on="f" focussize="0,0"/>
              <v:stroke weight="2.25pt" color="#000000" startarrow="block"/>
              <v:imagedata o:title=""/>
              <o:lock v:ext="edit" aspectratio="f"/>
            </v:shape>
            <v:shape id="_s1077" o:spid="_x0000_s2102" o:spt="34" type="#_x0000_t34" style="position:absolute;left:13618;top:2575;height:2521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8" o:spid="_x0000_s2103" o:spt="34" type="#_x0000_t34" style="position:absolute;left:8577;top:2576;flip:x;height:2519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79" o:spid="_x0000_s2104" o:spt="34" type="#_x0000_t34" style="position:absolute;left:6058;top:2576;height:2519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80" o:spid="_x0000_s2105" o:spt="34" type="#_x0000_t34" style="position:absolute;left:18658;top:-654;flip:x;height:7560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shape id="_s1081" o:spid="_x0000_s2106" o:spt="32" type="#_x0000_t32" style="position:absolute;left:14879;top:3125;height:1;width:360;rotation:-5898240f;" filled="f" stroked="t" coordsize="21600,21600">
              <v:path arrowok="t"/>
              <v:fill on="f" focussize="0,0"/>
              <v:stroke weight="2.25pt" color="#000000" startarrow="block"/>
              <v:imagedata o:title=""/>
              <o:lock v:ext="edit" aspectratio="f"/>
            </v:shape>
            <v:shape id="_s1082" o:spid="_x0000_s2107" o:spt="34" type="#_x0000_t34" style="position:absolute;left:11098;top:-655;height:7561;width:360;rotation:-5898240f;" filled="f" stroked="t" coordsize="21600,21600" adj="4258">
              <v:path arrowok="t"/>
              <v:fill on="f" focussize="0,0"/>
              <v:stroke weight="2.25pt" color="#000000" joinstyle="miter" startarrow="block"/>
              <v:imagedata o:title=""/>
              <o:lock v:ext="edit" aspectratio="f"/>
            </v:shape>
            <v:roundrect id="_s1083" o:spid="_x0000_s2108" o:spt="2" style="position:absolute;left:13775;top:2359;height:587;width:2565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返校班级</w:t>
                    </w:r>
                  </w:p>
                  <w:p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聚会组织者</w:t>
                    </w:r>
                  </w:p>
                </w:txbxContent>
              </v:textbox>
            </v:roundrect>
            <v:roundrect id="_s1084" o:spid="_x0000_s2109" o:spt="2" style="position:absolute;left:6418;top:3306;height:350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24"/>
                        <w:szCs w:val="18"/>
                      </w:rPr>
                    </w:pPr>
                    <w:r>
                      <w:rPr>
                        <w:rFonts w:hint="eastAsia"/>
                        <w:sz w:val="24"/>
                        <w:szCs w:val="18"/>
                      </w:rPr>
                      <w:t>向校友办说明聚会情况</w:t>
                    </w:r>
                  </w:p>
                </w:txbxContent>
              </v:textbox>
            </v:roundrect>
            <v:roundrect id="_s1085" o:spid="_x0000_s2110" o:spt="2" style="position:absolute;left:13977;top:3306;height:350;width:2161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24"/>
                        <w:szCs w:val="18"/>
                      </w:rPr>
                    </w:pPr>
                    <w:r>
                      <w:rPr>
                        <w:rFonts w:hint="eastAsia"/>
                        <w:sz w:val="24"/>
                        <w:szCs w:val="18"/>
                      </w:rPr>
                      <w:t>统计班级</w:t>
                    </w:r>
                  </w:p>
                  <w:p>
                    <w:pPr>
                      <w:jc w:val="center"/>
                      <w:rPr>
                        <w:sz w:val="24"/>
                        <w:szCs w:val="18"/>
                      </w:rPr>
                    </w:pPr>
                    <w:r>
                      <w:rPr>
                        <w:rFonts w:hint="eastAsia"/>
                        <w:sz w:val="24"/>
                        <w:szCs w:val="18"/>
                      </w:rPr>
                      <w:t>同学信息</w:t>
                    </w:r>
                  </w:p>
                </w:txbxContent>
              </v:textbox>
            </v:roundrect>
            <v:roundrect id="_s1086" o:spid="_x0000_s2111" o:spt="2" style="position:absolute;left:21537;top:3306;height:350;width:2160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24"/>
                        <w:szCs w:val="18"/>
                      </w:rPr>
                    </w:pPr>
                    <w:r>
                      <w:rPr>
                        <w:rFonts w:hint="eastAsia"/>
                        <w:sz w:val="24"/>
                        <w:szCs w:val="18"/>
                      </w:rPr>
                      <w:t>向学院说明聚会情况</w:t>
                    </w:r>
                  </w:p>
                </w:txbxContent>
              </v:textbox>
            </v:roundrect>
            <v:roundrect id="_s1087" o:spid="_x0000_s2112" o:spt="2" style="position:absolute;left:3898;top:4016;height:521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指导班级聚会活动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协助做好服务工作</w:t>
                    </w:r>
                  </w:p>
                </w:txbxContent>
              </v:textbox>
            </v:roundrect>
            <v:roundrect id="_s1088" o:spid="_x0000_s2113" o:spt="2" style="position:absolute;left:8936;top:4016;height:521;width:2161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协助邀请校领导参会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介绍学校情况</w:t>
                    </w:r>
                  </w:p>
                </w:txbxContent>
              </v:textbox>
            </v:roundrect>
            <v:roundrect id="_s1089" o:spid="_x0000_s2114" o:spt="2" style="position:absolute;left:11457;top:4016;height:521;width:2160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发布聚会公告</w:t>
                    </w:r>
                  </w:p>
                </w:txbxContent>
              </v:textbox>
            </v:roundrect>
            <v:roundrect id="_s1090" o:spid="_x0000_s2115" o:spt="2" style="position:absolute;left:13977;top:4016;height:521;width:2161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筹划聚会方案</w:t>
                    </w:r>
                  </w:p>
                </w:txbxContent>
              </v:textbox>
            </v:roundrect>
            <v:roundrect id="_s1091" o:spid="_x0000_s2116" o:spt="2" style="position:absolute;left:16498;top:4016;height:521;width:2160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筹集聚会资金</w:t>
                    </w:r>
                  </w:p>
                </w:txbxContent>
              </v:textbox>
            </v:roundrect>
            <v:roundrect id="_s1092" o:spid="_x0000_s2117" o:spt="2" style="position:absolute;left:19018;top:4016;height:521;width:2160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安排校内活动场地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协调聚会班级教师代表参会</w:t>
                    </w:r>
                  </w:p>
                </w:txbxContent>
              </v:textbox>
            </v:roundrect>
            <v:roundrect id="_s1093" o:spid="_x0000_s2118" o:spt="2" style="position:absolute;left:21538;top:4016;height:521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组织学院领导参会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介绍学院情况</w:t>
                    </w:r>
                  </w:p>
                </w:txbxContent>
              </v:textbox>
            </v:roundrect>
            <v:roundrect id="_s1094" o:spid="_x0000_s2119" o:spt="2" style="position:absolute;left:13978;top:4897;height:244;width:2158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聚会活动实施</w:t>
                    </w:r>
                  </w:p>
                </w:txbxContent>
              </v:textbox>
            </v:roundrect>
            <v:roundrect id="_s1095" o:spid="_x0000_s2120" o:spt="2" style="position:absolute;left:10198;top:5501;height:263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参观校园</w:t>
                    </w:r>
                  </w:p>
                </w:txbxContent>
              </v:textbox>
            </v:roundrect>
            <v:roundrect id="_s1096" o:spid="_x0000_s2121" o:spt="2" style="position:absolute;left:12717;top:5501;height:263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校友座谈会</w:t>
                    </w:r>
                  </w:p>
                </w:txbxContent>
              </v:textbox>
            </v:roundrect>
            <v:roundrect id="_s1097" o:spid="_x0000_s2122" o:spt="2" style="position:absolute;left:15236;top:5501;height:263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同学交流</w:t>
                    </w:r>
                  </w:p>
                </w:txbxContent>
              </v:textbox>
            </v:roundrect>
            <v:roundrect id="_s1098" o:spid="_x0000_s2123" o:spt="2" style="position:absolute;left:17755;top:5501;height:263;width:2161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班级捐赠</w:t>
                    </w:r>
                  </w:p>
                </w:txbxContent>
              </v:textbox>
            </v:roundrect>
            <v:roundrect id="_s1099" o:spid="_x0000_s2124" o:spt="2" style="position:absolute;left:6417;top:4016;height:521;width:2159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接受校友捐赠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登记捐赠信息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，</w:t>
                    </w:r>
                    <w:r>
                      <w:rPr>
                        <w:rFonts w:hint="eastAsia"/>
                        <w:szCs w:val="21"/>
                      </w:rPr>
                      <w:t>开具捐赠发票</w:t>
                    </w:r>
                  </w:p>
                </w:txbxContent>
              </v:textbox>
            </v:roundrect>
            <v:line id="_x0000_s2125" o:spid="_x0000_s2125" o:spt="20" style="position:absolute;left:12901;top:4537;height:360;width:1902;" filled="f" stroked="t" coordsize="21600,21600">
              <v:path arrowok="t"/>
              <v:fill on="f" focussize="0,0"/>
              <v:stroke weight="2.25pt" color="#000000" endarrow="block"/>
              <v:imagedata o:title=""/>
              <o:lock v:ext="edit" aspectratio="f"/>
            </v:line>
            <v:line id="_x0000_s2126" o:spid="_x0000_s2126" o:spt="20" style="position:absolute;left:15383;top:4537;flip:x;height:360;width:1490;" filled="f" stroked="t" coordsize="21600,21600">
              <v:path arrowok="t"/>
              <v:fill on="f" focussize="0,0"/>
              <v:stroke weight="2.25pt" color="#000000" endarrow="block"/>
              <v:imagedata o:title=""/>
              <o:lock v:ext="edit" aspectratio="f"/>
            </v:line>
            <v:roundrect id="_s1102" o:spid="_x0000_s2127" o:spt="2" style="position:absolute;left:24057;top:4016;height:519;width:2160;v-text-anchor:middle;" filled="f" stroked="t" coordsize="21600,21600" arcsize="0.166666666666667">
              <v:path/>
              <v:fill on="f" focussize="0,0"/>
              <v:stroke color="#000000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协助返校班级完成相关工作</w:t>
                    </w:r>
                  </w:p>
                </w:txbxContent>
              </v:textbox>
            </v:roundrect>
            <w10:wrap type="topAndBottom"/>
          </v:group>
        </w:pic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秩年返校聚会活动参考流程图</w:t>
      </w:r>
    </w:p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8795C"/>
    <w:rsid w:val="00124D52"/>
    <w:rsid w:val="001D6643"/>
    <w:rsid w:val="00323473"/>
    <w:rsid w:val="00441937"/>
    <w:rsid w:val="005E4899"/>
    <w:rsid w:val="007B551E"/>
    <w:rsid w:val="007C4F55"/>
    <w:rsid w:val="007F3A8E"/>
    <w:rsid w:val="009F43E7"/>
    <w:rsid w:val="00F03FF2"/>
    <w:rsid w:val="193671AF"/>
    <w:rsid w:val="23B353C1"/>
    <w:rsid w:val="23E8795C"/>
    <w:rsid w:val="2A843F17"/>
    <w:rsid w:val="399A787F"/>
    <w:rsid w:val="40284A4B"/>
    <w:rsid w:val="43EE62FC"/>
    <w:rsid w:val="4DBB2CF1"/>
    <w:rsid w:val="4F524478"/>
    <w:rsid w:val="501E3011"/>
    <w:rsid w:val="53A5512C"/>
    <w:rsid w:val="56933F33"/>
    <w:rsid w:val="59D92F1C"/>
    <w:rsid w:val="5D4A3616"/>
    <w:rsid w:val="60096DF3"/>
    <w:rsid w:val="67FF637C"/>
    <w:rsid w:val="705A3DBA"/>
    <w:rsid w:val="76F91673"/>
    <w:rsid w:val="79643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s1066">
          <o:proxy start="" idref="#_s1102" connectloc="0"/>
          <o:proxy end="" idref="#_s1086" connectloc="2"/>
        </o:r>
        <o:r id="V:Rule2" type="connector" idref="#_s1067">
          <o:proxy start="" idref="#_s1099" connectloc="0"/>
          <o:proxy end="" idref="#_s1084" connectloc="2"/>
        </o:r>
        <o:r id="V:Rule3" type="connector" idref="#_s1068">
          <o:proxy start="" idref="#_s1098" connectloc="0"/>
          <o:proxy end="" idref="#_s1094" connectloc="2"/>
        </o:r>
        <o:r id="V:Rule4" type="connector" idref="#_s1069">
          <o:proxy start="" idref="#_s1097" connectloc="0"/>
          <o:proxy end="" idref="#_s1094" connectloc="2"/>
        </o:r>
        <o:r id="V:Rule5" type="connector" idref="#_s1070">
          <o:proxy start="" idref="#_s1096" connectloc="0"/>
          <o:proxy end="" idref="#_s1094" connectloc="2"/>
        </o:r>
        <o:r id="V:Rule6" type="connector" idref="#_s1071">
          <o:proxy start="" idref="#_s1095" connectloc="0"/>
          <o:proxy end="" idref="#_s1094" connectloc="2"/>
        </o:r>
        <o:r id="V:Rule7" type="connector" idref="#_s1072">
          <o:proxy start="" idref="#_s1094" connectloc="0"/>
          <o:proxy end="" idref="#_s1090" connectloc="2"/>
        </o:r>
        <o:r id="V:Rule8" type="connector" idref="#_s1073">
          <o:proxy start="" idref="#_s1093" connectloc="0"/>
          <o:proxy end="" idref="#_s1086" connectloc="2"/>
        </o:r>
        <o:r id="V:Rule9" type="connector" idref="#_s1074">
          <o:proxy start="" idref="#_s1092" connectloc="0"/>
          <o:proxy end="" idref="#_s1086" connectloc="2"/>
        </o:r>
        <o:r id="V:Rule10" type="connector" idref="#_s1075">
          <o:proxy start="" idref="#_s1091" connectloc="0"/>
          <o:proxy end="" idref="#_s1085" connectloc="2"/>
        </o:r>
        <o:r id="V:Rule11" type="connector" idref="#_s1076">
          <o:proxy start="" idref="#_s1090" connectloc="0"/>
          <o:proxy end="" idref="#_s1085" connectloc="2"/>
        </o:r>
        <o:r id="V:Rule12" type="connector" idref="#_s1077">
          <o:proxy start="" idref="#_s1089" connectloc="0"/>
          <o:proxy end="" idref="#_s1085" connectloc="2"/>
        </o:r>
        <o:r id="V:Rule13" type="connector" idref="#_s1078">
          <o:proxy start="" idref="#_s1088" connectloc="0"/>
          <o:proxy end="" idref="#_s1084" connectloc="2"/>
        </o:r>
        <o:r id="V:Rule14" type="connector" idref="#_s1079">
          <o:proxy start="" idref="#_s1087" connectloc="0"/>
          <o:proxy end="" idref="#_s1084" connectloc="2"/>
        </o:r>
        <o:r id="V:Rule15" type="connector" idref="#_s1080">
          <o:proxy start="" idref="#_s1086" connectloc="0"/>
          <o:proxy end="" idref="#_s1083" connectloc="2"/>
        </o:r>
        <o:r id="V:Rule16" type="connector" idref="#_s1081">
          <o:proxy start="" idref="#_s1085" connectloc="0"/>
          <o:proxy end="" idref="#_s1083" connectloc="2"/>
        </o:r>
        <o:r id="V:Rule17" type="connector" idref="#_s1082">
          <o:proxy start="" idref="#_s1084" connectloc="0"/>
          <o:proxy end="" idref="#_s1083" connectloc="2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op-map-singlepoint-info-right1"/>
    <w:basedOn w:val="6"/>
    <w:qFormat/>
    <w:uiPriority w:val="0"/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883</Words>
  <Characters>5038</Characters>
  <Lines>41</Lines>
  <Paragraphs>11</Paragraphs>
  <ScaleCrop>false</ScaleCrop>
  <LinksUpToDate>false</LinksUpToDate>
  <CharactersWithSpaces>5910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2018-03-12T07:05:00Z</dcterms:created>
  <dc:creator>LF</dc:creator>
  <cp:lastModifiedBy>LF</cp:lastModifiedBy>
  <cp:lastPrinted>2018-03-12T09:15:00Z</cp:lastPrinted>
  <dcterms:modified xsi:type="dcterms:W3CDTF">2018-03-19T01:57:33Z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