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D0" w:rsidRDefault="001C37D0" w:rsidP="001C37D0">
      <w:pPr>
        <w:pStyle w:val="a6"/>
        <w:spacing w:line="450" w:lineRule="atLeast"/>
        <w:rPr>
          <w:rStyle w:val="a5"/>
          <w:rFonts w:ascii="Arial" w:hAnsi="Arial" w:cs="Arial"/>
          <w:color w:val="3E3D3D"/>
        </w:rPr>
      </w:pPr>
      <w:r>
        <w:rPr>
          <w:rStyle w:val="a5"/>
          <w:rFonts w:ascii="Arial" w:hAnsi="Arial" w:cs="Arial" w:hint="eastAsia"/>
          <w:color w:val="3E3D3D"/>
        </w:rPr>
        <w:t>附件</w:t>
      </w:r>
      <w:r>
        <w:rPr>
          <w:rStyle w:val="a5"/>
          <w:rFonts w:ascii="Arial" w:hAnsi="Arial" w:cs="Arial" w:hint="eastAsia"/>
          <w:color w:val="3E3D3D"/>
        </w:rPr>
        <w:t>1</w:t>
      </w:r>
      <w:r>
        <w:rPr>
          <w:rStyle w:val="a5"/>
          <w:rFonts w:ascii="Arial" w:hAnsi="Arial" w:cs="Arial" w:hint="eastAsia"/>
          <w:color w:val="3E3D3D"/>
        </w:rPr>
        <w:t>：</w:t>
      </w:r>
    </w:p>
    <w:p w:rsidR="004B3A76" w:rsidRDefault="004B3A76" w:rsidP="00E756F0">
      <w:pPr>
        <w:pStyle w:val="a6"/>
        <w:spacing w:line="450" w:lineRule="atLeast"/>
        <w:jc w:val="center"/>
        <w:rPr>
          <w:rStyle w:val="a5"/>
          <w:rFonts w:ascii="Arial" w:hAnsi="Arial" w:cs="Arial"/>
          <w:color w:val="3E3D3D"/>
        </w:rPr>
      </w:pPr>
      <w:r w:rsidRPr="00705B6F">
        <w:rPr>
          <w:rStyle w:val="a5"/>
          <w:rFonts w:ascii="Arial" w:hAnsi="Arial" w:cs="Arial" w:hint="eastAsia"/>
          <w:color w:val="3E3D3D"/>
        </w:rPr>
        <w:t>浙江工商大学</w:t>
      </w:r>
      <w:r w:rsidRPr="00705B6F">
        <w:rPr>
          <w:rStyle w:val="a5"/>
          <w:rFonts w:ascii="Arial" w:hAnsi="Arial" w:cs="Arial"/>
          <w:color w:val="3E3D3D"/>
        </w:rPr>
        <w:t>2017</w:t>
      </w:r>
      <w:r w:rsidRPr="00705B6F">
        <w:rPr>
          <w:rStyle w:val="a5"/>
          <w:rFonts w:ascii="Arial" w:hAnsi="Arial" w:cs="Arial" w:hint="eastAsia"/>
          <w:color w:val="3E3D3D"/>
        </w:rPr>
        <w:t>秩年校友返校工作方案</w:t>
      </w:r>
    </w:p>
    <w:p w:rsidR="004B3A76" w:rsidRPr="005B2D7E" w:rsidRDefault="004B3A76" w:rsidP="004B3A76">
      <w:pPr>
        <w:pStyle w:val="a6"/>
        <w:spacing w:line="450" w:lineRule="atLeast"/>
        <w:rPr>
          <w:rFonts w:ascii="Arial" w:hAnsi="Arial" w:cs="Arial"/>
          <w:b/>
          <w:bCs/>
          <w:color w:val="3E3D3D"/>
        </w:rPr>
      </w:pPr>
      <w:r>
        <w:rPr>
          <w:rStyle w:val="a5"/>
          <w:rFonts w:ascii="Arial" w:hAnsi="Arial" w:cs="Arial" w:hint="eastAsia"/>
          <w:color w:val="3E3D3D"/>
        </w:rPr>
        <w:t xml:space="preserve">    </w:t>
      </w:r>
      <w:r w:rsidRPr="00705B6F">
        <w:rPr>
          <w:rFonts w:cs="Arial" w:hint="eastAsia"/>
          <w:b/>
          <w:color w:val="3E3D3D"/>
        </w:rPr>
        <w:t>一、活动对象与宗旨</w:t>
      </w:r>
    </w:p>
    <w:p w:rsidR="004B3A76" w:rsidRPr="00705B6F" w:rsidRDefault="004B3A76" w:rsidP="004B3A76">
      <w:pPr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</w:t>
      </w:r>
      <w:r w:rsidRPr="00705B6F">
        <w:rPr>
          <w:rFonts w:asciiTheme="minorEastAsia" w:hAnsiTheme="minorEastAsia" w:cs="宋体" w:hint="eastAsia"/>
          <w:kern w:val="0"/>
          <w:sz w:val="24"/>
          <w:szCs w:val="24"/>
        </w:rPr>
        <w:t>“秩年”校友，是指浙江工商大学以及前身（原杭商院、原煤校、原化校、原政管院）毕业</w:t>
      </w:r>
      <w:r w:rsidRPr="00705B6F">
        <w:rPr>
          <w:rFonts w:asciiTheme="minorEastAsia" w:hAnsiTheme="minorEastAsia" w:cs="宋体"/>
          <w:kern w:val="0"/>
          <w:sz w:val="24"/>
          <w:szCs w:val="24"/>
        </w:rPr>
        <w:t>10</w:t>
      </w:r>
      <w:r w:rsidRPr="00705B6F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Pr="00705B6F">
        <w:rPr>
          <w:rFonts w:asciiTheme="minorEastAsia" w:hAnsiTheme="minorEastAsia" w:cs="宋体"/>
          <w:kern w:val="0"/>
          <w:sz w:val="24"/>
          <w:szCs w:val="24"/>
        </w:rPr>
        <w:t>20</w:t>
      </w:r>
      <w:r w:rsidRPr="00705B6F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Pr="00705B6F">
        <w:rPr>
          <w:rFonts w:asciiTheme="minorEastAsia" w:hAnsiTheme="minorEastAsia" w:cs="宋体"/>
          <w:kern w:val="0"/>
          <w:sz w:val="24"/>
          <w:szCs w:val="24"/>
        </w:rPr>
        <w:t>30</w:t>
      </w:r>
      <w:r w:rsidRPr="00705B6F">
        <w:rPr>
          <w:rFonts w:asciiTheme="minorEastAsia" w:hAnsiTheme="minorEastAsia" w:cs="宋体" w:hint="eastAsia"/>
          <w:kern w:val="0"/>
          <w:sz w:val="24"/>
          <w:szCs w:val="24"/>
        </w:rPr>
        <w:t>……周年等校友。秩年返校活动以班级、年级自愿返校为主，以沟通交流为主旨，以感情联系为基调，重温昔日精彩的校园生活、感受母校成长与发展。</w:t>
      </w:r>
    </w:p>
    <w:p w:rsidR="004B3A76" w:rsidRPr="00705B6F" w:rsidRDefault="004B3A76" w:rsidP="00F34DE9">
      <w:pPr>
        <w:pStyle w:val="a6"/>
        <w:spacing w:beforeLines="50" w:beforeAutospacing="0" w:afterLines="50" w:afterAutospacing="0" w:line="360" w:lineRule="auto"/>
        <w:ind w:firstLine="480"/>
        <w:rPr>
          <w:rFonts w:cs="Arial"/>
          <w:b/>
          <w:color w:val="3E3D3D"/>
        </w:rPr>
      </w:pPr>
      <w:r w:rsidRPr="00705B6F">
        <w:rPr>
          <w:rFonts w:cs="Arial" w:hint="eastAsia"/>
          <w:b/>
          <w:color w:val="3E3D3D"/>
        </w:rPr>
        <w:t>二、活动时间</w:t>
      </w:r>
    </w:p>
    <w:p w:rsidR="004B3A76" w:rsidRPr="00705B6F" w:rsidRDefault="004B3A76" w:rsidP="00F34DE9">
      <w:pPr>
        <w:pStyle w:val="a6"/>
        <w:spacing w:beforeLines="50" w:beforeAutospacing="0" w:after="0" w:afterAutospacing="0"/>
        <w:ind w:firstLine="480"/>
        <w:rPr>
          <w:rFonts w:cs="Arial"/>
          <w:color w:val="3E3D3D"/>
        </w:rPr>
      </w:pPr>
      <w:r w:rsidRPr="00705B6F">
        <w:rPr>
          <w:rFonts w:cs="Arial" w:hint="eastAsia"/>
          <w:color w:val="3E3D3D"/>
        </w:rPr>
        <w:t>全年。</w:t>
      </w:r>
    </w:p>
    <w:p w:rsidR="004B3A76" w:rsidRPr="00705B6F" w:rsidRDefault="004B3A76" w:rsidP="004B3A76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705B6F">
        <w:rPr>
          <w:rFonts w:asciiTheme="minorEastAsia" w:hAnsiTheme="minorEastAsia" w:cs="宋体" w:hint="eastAsia"/>
          <w:kern w:val="0"/>
          <w:sz w:val="24"/>
          <w:szCs w:val="24"/>
        </w:rPr>
        <w:t>5</w:t>
      </w:r>
      <w:r w:rsidRPr="00705B6F">
        <w:rPr>
          <w:rFonts w:asciiTheme="minorEastAsia" w:hAnsiTheme="minorEastAsia" w:cs="宋体"/>
          <w:kern w:val="0"/>
          <w:sz w:val="24"/>
          <w:szCs w:val="24"/>
        </w:rPr>
        <w:t>月6日</w:t>
      </w:r>
      <w:r w:rsidRPr="00705B6F">
        <w:rPr>
          <w:rFonts w:asciiTheme="minorEastAsia" w:hAnsiTheme="minorEastAsia" w:cs="宋体" w:hint="eastAsia"/>
          <w:kern w:val="0"/>
          <w:sz w:val="24"/>
          <w:szCs w:val="24"/>
        </w:rPr>
        <w:t>（星期六）</w:t>
      </w:r>
      <w:r w:rsidRPr="00705B6F">
        <w:rPr>
          <w:rFonts w:asciiTheme="minorEastAsia" w:hAnsiTheme="minorEastAsia" w:cs="宋体"/>
          <w:kern w:val="0"/>
          <w:sz w:val="24"/>
          <w:szCs w:val="24"/>
        </w:rPr>
        <w:t>为</w:t>
      </w:r>
      <w:r w:rsidRPr="00705B6F">
        <w:rPr>
          <w:rFonts w:asciiTheme="minorEastAsia" w:hAnsiTheme="minorEastAsia" w:cs="宋体" w:hint="eastAsia"/>
          <w:kern w:val="0"/>
          <w:sz w:val="24"/>
          <w:szCs w:val="24"/>
        </w:rPr>
        <w:t>2017年</w:t>
      </w:r>
      <w:r w:rsidRPr="00705B6F">
        <w:rPr>
          <w:rFonts w:asciiTheme="minorEastAsia" w:hAnsiTheme="minorEastAsia" w:cs="宋体"/>
          <w:kern w:val="0"/>
          <w:sz w:val="24"/>
          <w:szCs w:val="24"/>
        </w:rPr>
        <w:t>校友</w:t>
      </w:r>
      <w:r w:rsidRPr="00705B6F">
        <w:rPr>
          <w:rFonts w:asciiTheme="minorEastAsia" w:hAnsiTheme="minorEastAsia" w:cs="宋体" w:hint="eastAsia"/>
          <w:kern w:val="0"/>
          <w:sz w:val="24"/>
          <w:szCs w:val="24"/>
        </w:rPr>
        <w:t>秩年</w:t>
      </w:r>
      <w:r w:rsidRPr="00705B6F">
        <w:rPr>
          <w:rFonts w:asciiTheme="minorEastAsia" w:hAnsiTheme="minorEastAsia" w:cs="宋体"/>
          <w:kern w:val="0"/>
          <w:sz w:val="24"/>
          <w:szCs w:val="24"/>
        </w:rPr>
        <w:t>返校集中活动日</w:t>
      </w:r>
      <w:r w:rsidRPr="00705B6F">
        <w:rPr>
          <w:rFonts w:asciiTheme="minorEastAsia" w:hAnsiTheme="minorEastAsia" w:cs="宋体" w:hint="eastAsia"/>
          <w:kern w:val="0"/>
          <w:sz w:val="24"/>
          <w:szCs w:val="24"/>
        </w:rPr>
        <w:t>（届时学校将有相关集体活动安排）</w:t>
      </w:r>
      <w:r w:rsidRPr="00705B6F">
        <w:rPr>
          <w:rFonts w:asciiTheme="minorEastAsia" w:hAnsiTheme="minorEastAsia" w:cs="宋体"/>
          <w:kern w:val="0"/>
          <w:sz w:val="24"/>
          <w:szCs w:val="24"/>
        </w:rPr>
        <w:t>，</w:t>
      </w:r>
      <w:r w:rsidRPr="00705B6F">
        <w:rPr>
          <w:rFonts w:asciiTheme="minorEastAsia" w:hAnsiTheme="minorEastAsia" w:cs="宋体" w:hint="eastAsia"/>
          <w:kern w:val="0"/>
          <w:sz w:val="24"/>
          <w:szCs w:val="24"/>
        </w:rPr>
        <w:t>全年</w:t>
      </w:r>
      <w:r w:rsidRPr="00705B6F">
        <w:rPr>
          <w:rFonts w:asciiTheme="minorEastAsia" w:hAnsiTheme="minorEastAsia" w:cs="宋体"/>
          <w:kern w:val="0"/>
          <w:sz w:val="24"/>
          <w:szCs w:val="24"/>
        </w:rPr>
        <w:t>其他</w:t>
      </w:r>
      <w:r w:rsidRPr="00705B6F">
        <w:rPr>
          <w:rFonts w:asciiTheme="minorEastAsia" w:hAnsiTheme="minorEastAsia" w:cs="宋体" w:hint="eastAsia"/>
          <w:kern w:val="0"/>
          <w:sz w:val="24"/>
          <w:szCs w:val="24"/>
        </w:rPr>
        <w:t>返校</w:t>
      </w:r>
      <w:r w:rsidRPr="00705B6F">
        <w:rPr>
          <w:rFonts w:asciiTheme="minorEastAsia" w:hAnsiTheme="minorEastAsia" w:cs="宋体"/>
          <w:kern w:val="0"/>
          <w:sz w:val="24"/>
          <w:szCs w:val="24"/>
        </w:rPr>
        <w:t>时间及活动由校友及各学院自行计划安排。</w:t>
      </w:r>
    </w:p>
    <w:p w:rsidR="004B3A76" w:rsidRPr="00705B6F" w:rsidRDefault="004B3A76" w:rsidP="00F34DE9">
      <w:pPr>
        <w:pStyle w:val="a6"/>
        <w:spacing w:beforeLines="50" w:beforeAutospacing="0" w:afterLines="50" w:afterAutospacing="0" w:line="360" w:lineRule="auto"/>
        <w:ind w:firstLine="480"/>
        <w:rPr>
          <w:rFonts w:cs="Arial"/>
          <w:b/>
          <w:color w:val="3E3D3D"/>
        </w:rPr>
      </w:pPr>
      <w:r w:rsidRPr="00705B6F">
        <w:rPr>
          <w:rFonts w:cs="Arial" w:hint="eastAsia"/>
          <w:b/>
          <w:color w:val="3E3D3D"/>
        </w:rPr>
        <w:t>三、秩年返校流程</w:t>
      </w:r>
    </w:p>
    <w:p w:rsidR="004B3A76" w:rsidRDefault="004B3A76" w:rsidP="004B3A76">
      <w:pPr>
        <w:spacing w:line="360" w:lineRule="auto"/>
        <w:ind w:firstLineChars="200" w:firstLine="480"/>
        <w:rPr>
          <w:rFonts w:cs="Arial"/>
          <w:color w:val="3E3D3D"/>
          <w:sz w:val="24"/>
          <w:szCs w:val="24"/>
        </w:rPr>
      </w:pPr>
      <w:r w:rsidRPr="00705B6F">
        <w:rPr>
          <w:rFonts w:asciiTheme="minorEastAsia" w:hAnsiTheme="minorEastAsia" w:cs="宋体" w:hint="eastAsia"/>
          <w:kern w:val="0"/>
          <w:sz w:val="24"/>
          <w:szCs w:val="24"/>
        </w:rPr>
        <w:t>秩年返校工作以学院为主体，</w:t>
      </w:r>
      <w:r w:rsidRPr="00705B6F">
        <w:rPr>
          <w:rFonts w:cs="Arial" w:hint="eastAsia"/>
          <w:color w:val="3E3D3D"/>
          <w:sz w:val="24"/>
          <w:szCs w:val="24"/>
        </w:rPr>
        <w:t>如您所在班级有集体秩年返校计划，请第一时间联系原毕业所在学院校友工作联络员</w:t>
      </w:r>
      <w:r>
        <w:rPr>
          <w:rFonts w:cs="Arial" w:hint="eastAsia"/>
          <w:color w:val="3E3D3D"/>
          <w:sz w:val="24"/>
          <w:szCs w:val="24"/>
        </w:rPr>
        <w:t>（附件</w:t>
      </w:r>
      <w:r>
        <w:rPr>
          <w:rFonts w:cs="Arial" w:hint="eastAsia"/>
          <w:color w:val="3E3D3D"/>
          <w:sz w:val="24"/>
          <w:szCs w:val="24"/>
        </w:rPr>
        <w:t>1</w:t>
      </w:r>
      <w:r>
        <w:rPr>
          <w:rFonts w:cs="Arial" w:hint="eastAsia"/>
          <w:color w:val="3E3D3D"/>
          <w:sz w:val="24"/>
          <w:szCs w:val="24"/>
        </w:rPr>
        <w:t>）</w:t>
      </w:r>
      <w:r w:rsidRPr="00705B6F">
        <w:rPr>
          <w:rFonts w:cs="Arial" w:hint="eastAsia"/>
          <w:color w:val="3E3D3D"/>
          <w:sz w:val="24"/>
          <w:szCs w:val="24"/>
        </w:rPr>
        <w:t>，</w:t>
      </w:r>
      <w:r w:rsidRPr="00705B6F">
        <w:rPr>
          <w:rFonts w:asciiTheme="minorEastAsia" w:hAnsiTheme="minorEastAsia" w:cs="宋体" w:hint="eastAsia"/>
          <w:kern w:val="0"/>
          <w:sz w:val="24"/>
          <w:szCs w:val="24"/>
        </w:rPr>
        <w:t>原煤校、化校校友返校可通过联络员联系学校</w:t>
      </w:r>
      <w:r w:rsidRPr="00705B6F">
        <w:rPr>
          <w:rFonts w:cs="Arial" w:hint="eastAsia"/>
          <w:color w:val="3E3D3D"/>
          <w:sz w:val="24"/>
          <w:szCs w:val="24"/>
        </w:rPr>
        <w:t>校友工作办公室工作人员，我们将竭诚为您服务。</w:t>
      </w:r>
    </w:p>
    <w:p w:rsidR="004B3A76" w:rsidRPr="00705B6F" w:rsidRDefault="008916D3" w:rsidP="00141C6B">
      <w:pPr>
        <w:spacing w:line="360" w:lineRule="auto"/>
        <w:ind w:firstLineChars="200" w:firstLine="420"/>
        <w:rPr>
          <w:rFonts w:cs="Arial"/>
          <w:color w:val="3E3D3D"/>
          <w:sz w:val="24"/>
          <w:szCs w:val="24"/>
        </w:rPr>
      </w:pPr>
      <w:r w:rsidRPr="008916D3">
        <w:rPr>
          <w:rFonts w:cs="宋体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7" type="#_x0000_t202" style="position:absolute;left:0;text-align:left;margin-left:82pt;margin-top:24.8pt;width:281.5pt;height:27.75pt;z-index:251660288">
            <v:textbox style="mso-next-textbox:#_x0000_s2087">
              <w:txbxContent>
                <w:p w:rsidR="004B3A76" w:rsidRPr="00533FCA" w:rsidRDefault="004B3A76" w:rsidP="004B3A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33FCA">
                    <w:rPr>
                      <w:rFonts w:hint="eastAsia"/>
                      <w:b/>
                    </w:rPr>
                    <w:t>浙江工商大学校友秩年返校流程（供参考）</w:t>
                  </w:r>
                </w:p>
              </w:txbxContent>
            </v:textbox>
          </v:shape>
        </w:pict>
      </w:r>
      <w:r w:rsidRPr="008916D3">
        <w:rPr>
          <w:rFonts w:cs="Arial"/>
          <w:b/>
          <w:noProof/>
          <w:color w:val="3E3D3D"/>
        </w:rPr>
        <w:pict>
          <v:group id="_x0000_s2162" editas="orgchart" style="position:absolute;left:0;text-align:left;margin-left:-49pt;margin-top:57.05pt;width:514.75pt;height:256.7pt;z-index:251661312" coordorigin="3898,2359" coordsize="19799,4026">
            <o:lock v:ext="edit" aspectratio="t"/>
            <o:diagram v:ext="edit" dgmstyle="0" dgmscalex="34078" dgmscaley="83576" dgmfontsize="6" constrainbounds="0,0,0,0" autolayout="f">
              <o:relationtable v:ext="edit">
                <o:rel v:ext="edit" idsrc="#_s2180" iddest="#_s2180"/>
                <o:rel v:ext="edit" idsrc="#_s2181" iddest="#_s2180" idcntr="#_s2179"/>
                <o:rel v:ext="edit" idsrc="#_s2182" iddest="#_s2180" idcntr="#_s2178"/>
                <o:rel v:ext="edit" idsrc="#_s2183" iddest="#_s2180" idcntr="#_s2177"/>
                <o:rel v:ext="edit" idsrc="#_s2184" iddest="#_s2181" idcntr="#_s2176"/>
                <o:rel v:ext="edit" idsrc="#_s2196" iddest="#_s2181" idcntr="#_s2164"/>
                <o:rel v:ext="edit" idsrc="#_s2185" iddest="#_s2181" idcntr="#_s2175"/>
                <o:rel v:ext="edit" idsrc="#_s2186" iddest="#_s2182" idcntr="#_s2174"/>
                <o:rel v:ext="edit" idsrc="#_s2187" iddest="#_s2182" idcntr="#_s2173"/>
                <o:rel v:ext="edit" idsrc="#_s2188" iddest="#_s2182" idcntr="#_s2172"/>
                <o:rel v:ext="edit" idsrc="#_s2189" iddest="#_s2183" idcntr="#_s2171"/>
                <o:rel v:ext="edit" idsrc="#_s2190" iddest="#_s2183" idcntr="#_s2170"/>
                <o:rel v:ext="edit" idsrc="#_s2191" iddest="#_s2187" idcntr="#_s2169"/>
                <o:rel v:ext="edit" idsrc="#_s2192" iddest="#_s2191" idcntr="#_s2168"/>
                <o:rel v:ext="edit" idsrc="#_s2193" iddest="#_s2191" idcntr="#_s2167"/>
                <o:rel v:ext="edit" idsrc="#_s2194" iddest="#_s2191" idcntr="#_s2166"/>
                <o:rel v:ext="edit" idsrc="#_s2195" iddest="#_s2191" idcntr="#_s2165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63" type="#_x0000_t75" style="position:absolute;left:3898;top:2359;width:19799;height:4026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2164" o:spid="_x0000_s2164" type="#_x0000_t34" style="position:absolute;left:7383;top:4047;width:228;height:2;rotation:270" o:connectortype="elbow" adj="10765,-254901600,-249963" strokeweight="2.25pt">
              <v:stroke startarrow="block"/>
            </v:shape>
            <v:shape id="_s2165" o:spid="_x0000_s2165" type="#_x0000_t34" style="position:absolute;left:16643;top:3702;width:439;height:3609;rotation:270;flip:x" o:connectortype="elbow" adj="4154,73235,-277362" strokeweight="2.25pt">
              <v:stroke startarrow="block"/>
            </v:shape>
            <v:shape id="_s2166" o:spid="_x0000_s2166" type="#_x0000_t34" style="position:absolute;left:15420;top:4925;width:439;height:1163;rotation:270;flip:x" o:connectortype="elbow" adj="4154,227140,-235800" strokeweight="2.25pt">
              <v:stroke startarrow="block"/>
            </v:shape>
            <v:shape id="_s2167" o:spid="_x0000_s2167" type="#_x0000_t34" style="position:absolute;left:14198;top:4866;width:439;height:1281;rotation:270" o:connectortype="elbow" adj="4154,-206425,-194262" strokeweight="2.25pt">
              <v:stroke startarrow="block"/>
            </v:shape>
            <v:shape id="_s2168" o:spid="_x0000_s2168" type="#_x0000_t34" style="position:absolute;left:12976;top:3644;width:439;height:3725;rotation:270" o:connectortype="elbow" adj="4154,-70966,-152723" strokeweight="2.25pt">
              <v:stroke start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2169" o:spid="_x0000_s2169" type="#_x0000_t32" style="position:absolute;left:14879;top:4862;width:360;height:1;rotation:270" o:connectortype="elbow" adj="-263621,-1,-263621" strokeweight="2.25pt">
              <v:stroke startarrow="block"/>
            </v:shape>
            <v:shape id="_s2170" o:spid="_x0000_s2170" type="#_x0000_t34" style="position:absolute;left:21964;top:3508;width:228;height:1079;rotation:270;flip:x" o:connectortype="elbow" adj=",501775,-746524" strokeweight="2.25pt">
              <v:stroke startarrow="block"/>
            </v:shape>
            <v:shape id="_s2171" o:spid="_x0000_s2171" type="#_x0000_t34" style="position:absolute;left:20705;top:3328;width:228;height:1439;rotation:270" o:connectortype="elbow" adj=",-376516,-663956" strokeweight="2.25pt">
              <v:stroke startarrow="block"/>
            </v:shape>
            <v:shape id="_s2172" o:spid="_x0000_s2172" type="#_x0000_t34" style="position:absolute;left:16138;top:2722;width:360;height:2520;rotation:270;flip:x" o:connectortype="elbow" adj="7935,214925,-367773" strokeweight="2.25pt">
              <v:stroke startarrow="block"/>
            </v:shape>
            <v:shape id="_s2173" o:spid="_x0000_s2173" type="#_x0000_t32" style="position:absolute;left:14879;top:3981;width:360;height:1;rotation:270" o:connectortype="elbow" adj="-315492,-1,-315492" strokeweight="2.25pt">
              <v:stroke startarrow="block"/>
            </v:shape>
            <v:shape id="_s2174" o:spid="_x0000_s2174" type="#_x0000_t34" style="position:absolute;left:13618;top:2721;width:360;height:2521;rotation:270" o:connectortype="elbow" adj="7935,-214925,-263211" strokeweight="2.25pt">
              <v:stroke startarrow="block"/>
            </v:shape>
            <v:shape id="_s2175" o:spid="_x0000_s2175" type="#_x0000_t34" style="position:absolute;left:8644;top:2788;width:228;height:2519;rotation:270;flip:x" o:connectortype="elbow" adj="10765,215107,-332334" strokeweight="2.25pt">
              <v:stroke startarrow="block"/>
            </v:shape>
            <v:shape id="_s2176" o:spid="_x0000_s2176" type="#_x0000_t34" style="position:absolute;left:6124;top:2788;width:228;height:2520;rotation:270" o:connectortype="elbow" adj="10765,-214925,-167660" strokeweight="2.25pt">
              <v:stroke startarrow="block"/>
            </v:shape>
            <v:shape id="_s2177" o:spid="_x0000_s2177" type="#_x0000_t34" style="position:absolute;left:18119;top:33;width:360;height:6478;rotation:270;flip:x" o:connectortype="elbow" adj="7935,76776,-449897" strokeweight="2.25pt">
              <v:stroke startarrow="block"/>
            </v:shape>
            <v:shape id="_s2178" o:spid="_x0000_s2178" type="#_x0000_t34" style="position:absolute;left:14879;top:3271;width:360;height:2;rotation:270" o:connectortype="elbow" adj="7935,-234014400,-315492" strokeweight="2.25pt">
              <v:stroke startarrow="block"/>
            </v:shape>
            <v:shape id="_s2179" o:spid="_x0000_s2179" type="#_x0000_t34" style="position:absolute;left:11099;top:-509;width:360;height:7562;rotation:270" o:connectortype="elbow" adj="7935,-65771,-158694" strokeweight="2.25pt">
              <v:stroke startarrow="block"/>
            </v:shape>
            <v:roundrect id="_s2180" o:spid="_x0000_s2180" style="position:absolute;left:13777;top:2505;width:2565;height:587;v-text-anchor:middle" arcsize="10923f" o:dgmlayout="0" o:dgmnodekind="1" o:dgmlayoutmru="0" filled="f" fillcolor="#bbe0e3">
              <v:textbox style="mso-next-textbox:#_s2180" inset="0,0,0,0">
                <w:txbxContent>
                  <w:p w:rsidR="00141C6B" w:rsidRPr="00141C6B" w:rsidRDefault="00141C6B" w:rsidP="00141C6B">
                    <w:pPr>
                      <w:jc w:val="center"/>
                      <w:rPr>
                        <w:b/>
                        <w:sz w:val="23"/>
                        <w:szCs w:val="28"/>
                      </w:rPr>
                    </w:pPr>
                    <w:r w:rsidRPr="00141C6B">
                      <w:rPr>
                        <w:rFonts w:hint="eastAsia"/>
                        <w:b/>
                        <w:sz w:val="23"/>
                        <w:szCs w:val="28"/>
                      </w:rPr>
                      <w:t>秩年聚会班级组织者</w:t>
                    </w:r>
                  </w:p>
                </w:txbxContent>
              </v:textbox>
            </v:roundrect>
            <v:roundrect id="_s2181" o:spid="_x0000_s2181" style="position:absolute;left:6419;top:3452;width:2159;height:482;v-text-anchor:middle" arcsize="10923f" o:dgmlayout="0" o:dgmnodekind="0" o:dgmlayoutmru="0" filled="f" fillcolor="#bbe0e3">
              <v:textbox style="mso-next-textbox:#_s2181" inset="0,0,0,0">
                <w:txbxContent>
                  <w:p w:rsidR="00141C6B" w:rsidRPr="00141C6B" w:rsidRDefault="00141C6B" w:rsidP="00141C6B">
                    <w:pPr>
                      <w:jc w:val="center"/>
                      <w:rPr>
                        <w:sz w:val="17"/>
                        <w:szCs w:val="21"/>
                      </w:rPr>
                    </w:pPr>
                    <w:r w:rsidRPr="00141C6B">
                      <w:rPr>
                        <w:rFonts w:hint="eastAsia"/>
                        <w:sz w:val="17"/>
                        <w:szCs w:val="21"/>
                      </w:rPr>
                      <w:t>向校友工作办公室汇报聚会情况</w:t>
                    </w:r>
                  </w:p>
                </w:txbxContent>
              </v:textbox>
            </v:roundrect>
            <v:roundrect id="_s2182" o:spid="_x0000_s2182" style="position:absolute;left:13977;top:3452;width:2161;height:350;v-text-anchor:middle" arcsize="10923f" o:dgmlayout="0" o:dgmnodekind="0" filled="f" fillcolor="#bbe0e3">
              <v:textbox style="mso-next-textbox:#_s2182" inset="0,0,0,0">
                <w:txbxContent>
                  <w:p w:rsidR="00141C6B" w:rsidRPr="00141C6B" w:rsidRDefault="00141C6B" w:rsidP="00141C6B">
                    <w:pPr>
                      <w:jc w:val="center"/>
                      <w:rPr>
                        <w:sz w:val="17"/>
                        <w:szCs w:val="21"/>
                      </w:rPr>
                    </w:pPr>
                    <w:r w:rsidRPr="00141C6B">
                      <w:rPr>
                        <w:rFonts w:hint="eastAsia"/>
                        <w:sz w:val="17"/>
                        <w:szCs w:val="21"/>
                      </w:rPr>
                      <w:t>统计班级同学</w:t>
                    </w:r>
                    <w:r w:rsidRPr="00141C6B">
                      <w:rPr>
                        <w:rFonts w:hint="eastAsia"/>
                        <w:sz w:val="17"/>
                        <w:szCs w:val="21"/>
                      </w:rPr>
                      <w:t xml:space="preserve"> </w:t>
                    </w:r>
                    <w:r w:rsidRPr="00141C6B">
                      <w:rPr>
                        <w:rFonts w:hint="eastAsia"/>
                        <w:sz w:val="17"/>
                        <w:szCs w:val="21"/>
                      </w:rPr>
                      <w:t>信息</w:t>
                    </w:r>
                  </w:p>
                </w:txbxContent>
              </v:textbox>
            </v:roundrect>
            <v:roundrect id="_s2183" o:spid="_x0000_s2183" style="position:absolute;left:20458;top:3452;width:2159;height:482;v-text-anchor:middle" arcsize="10923f" o:dgmlayout="0" o:dgmnodekind="0" filled="f" fillcolor="#bbe0e3">
              <v:textbox style="mso-next-textbox:#_s2183" inset="0,0,0,0">
                <w:txbxContent>
                  <w:p w:rsidR="00141C6B" w:rsidRPr="00141C6B" w:rsidRDefault="00141C6B" w:rsidP="00141C6B">
                    <w:pPr>
                      <w:jc w:val="center"/>
                      <w:rPr>
                        <w:sz w:val="17"/>
                        <w:szCs w:val="21"/>
                      </w:rPr>
                    </w:pPr>
                    <w:r w:rsidRPr="00141C6B">
                      <w:rPr>
                        <w:rFonts w:hint="eastAsia"/>
                        <w:sz w:val="17"/>
                        <w:szCs w:val="21"/>
                      </w:rPr>
                      <w:t>向所属学院汇报聚会情况</w:t>
                    </w:r>
                  </w:p>
                </w:txbxContent>
              </v:textbox>
            </v:roundrect>
            <v:roundrect id="_s2184" o:spid="_x0000_s2184" style="position:absolute;left:3898;top:4162;width:2159;height:521;v-text-anchor:middle" arcsize="10923f" o:dgmlayout="2" o:dgmnodekind="0" filled="f" fillcolor="#bbe0e3">
              <v:textbox style="mso-next-textbox:#_s2184" inset="0,0,0,0">
                <w:txbxContent>
                  <w:p w:rsidR="00141C6B" w:rsidRPr="00141C6B" w:rsidRDefault="00141C6B" w:rsidP="00141C6B">
                    <w:pPr>
                      <w:jc w:val="center"/>
                      <w:rPr>
                        <w:sz w:val="17"/>
                        <w:szCs w:val="21"/>
                      </w:rPr>
                    </w:pPr>
                    <w:r w:rsidRPr="00141C6B">
                      <w:rPr>
                        <w:rFonts w:hint="eastAsia"/>
                        <w:sz w:val="17"/>
                        <w:szCs w:val="21"/>
                      </w:rPr>
                      <w:t>指导秩年聚会活动，协助做好服务工作。</w:t>
                    </w:r>
                  </w:p>
                </w:txbxContent>
              </v:textbox>
            </v:roundrect>
            <v:roundrect id="_s2185" o:spid="_x0000_s2185" style="position:absolute;left:8936;top:4162;width:2161;height:521;v-text-anchor:middle" arcsize="10923f" o:dgmlayout="2" o:dgmnodekind="0" filled="f" fillcolor="#bbe0e3">
              <v:textbox style="mso-next-textbox:#_s2185" inset="0,0,0,0">
                <w:txbxContent>
                  <w:p w:rsidR="00141C6B" w:rsidRPr="00141C6B" w:rsidRDefault="00141C6B" w:rsidP="00141C6B">
                    <w:pPr>
                      <w:jc w:val="center"/>
                      <w:rPr>
                        <w:sz w:val="17"/>
                        <w:szCs w:val="21"/>
                      </w:rPr>
                    </w:pPr>
                    <w:r w:rsidRPr="00141C6B">
                      <w:rPr>
                        <w:rFonts w:hint="eastAsia"/>
                        <w:sz w:val="17"/>
                        <w:szCs w:val="21"/>
                      </w:rPr>
                      <w:t>协调学校领导参会，介绍学校情况。</w:t>
                    </w:r>
                  </w:p>
                </w:txbxContent>
              </v:textbox>
            </v:roundrect>
            <v:roundrect id="_s2186" o:spid="_x0000_s2186" style="position:absolute;left:11457;top:4162;width:2160;height:521;v-text-anchor:middle" arcsize="10923f" o:dgmlayout="2" o:dgmnodekind="0" filled="f" fillcolor="#bbe0e3">
              <v:textbox style="mso-next-textbox:#_s2186" inset="0,0,0,0">
                <w:txbxContent>
                  <w:p w:rsidR="00141C6B" w:rsidRPr="00141C6B" w:rsidRDefault="00141C6B" w:rsidP="00141C6B">
                    <w:pPr>
                      <w:jc w:val="center"/>
                      <w:rPr>
                        <w:sz w:val="17"/>
                        <w:szCs w:val="21"/>
                      </w:rPr>
                    </w:pPr>
                    <w:r w:rsidRPr="00141C6B">
                      <w:rPr>
                        <w:rFonts w:hint="eastAsia"/>
                        <w:sz w:val="17"/>
                        <w:szCs w:val="21"/>
                      </w:rPr>
                      <w:t>发布聚会公告</w:t>
                    </w:r>
                  </w:p>
                </w:txbxContent>
              </v:textbox>
            </v:roundrect>
            <v:roundrect id="_s2187" o:spid="_x0000_s2187" style="position:absolute;left:13977;top:4162;width:2161;height:521;v-text-anchor:middle" arcsize="10923f" o:dgmlayout="0" o:dgmnodekind="0" o:dgmlayoutmru="0" filled="f" fillcolor="#bbe0e3">
              <v:textbox style="mso-next-textbox:#_s2187" inset="0,0,0,0">
                <w:txbxContent>
                  <w:p w:rsidR="00141C6B" w:rsidRPr="00141C6B" w:rsidRDefault="00141C6B" w:rsidP="00141C6B">
                    <w:pPr>
                      <w:jc w:val="center"/>
                      <w:rPr>
                        <w:sz w:val="17"/>
                        <w:szCs w:val="21"/>
                      </w:rPr>
                    </w:pPr>
                    <w:r w:rsidRPr="00141C6B">
                      <w:rPr>
                        <w:rFonts w:hint="eastAsia"/>
                        <w:sz w:val="17"/>
                        <w:szCs w:val="21"/>
                      </w:rPr>
                      <w:t>筹划聚会方案</w:t>
                    </w:r>
                  </w:p>
                </w:txbxContent>
              </v:textbox>
            </v:roundrect>
            <v:roundrect id="_s2188" o:spid="_x0000_s2188" style="position:absolute;left:16498;top:4162;width:2160;height:521;v-text-anchor:middle" arcsize="10923f" o:dgmlayout="2" o:dgmnodekind="0" filled="f" fillcolor="#bbe0e3">
              <v:textbox style="mso-next-textbox:#_s2188" inset="0,0,0,0">
                <w:txbxContent>
                  <w:p w:rsidR="00141C6B" w:rsidRPr="00141C6B" w:rsidRDefault="00141C6B" w:rsidP="00141C6B">
                    <w:pPr>
                      <w:jc w:val="center"/>
                      <w:rPr>
                        <w:sz w:val="17"/>
                        <w:szCs w:val="21"/>
                      </w:rPr>
                    </w:pPr>
                    <w:r w:rsidRPr="00141C6B">
                      <w:rPr>
                        <w:rFonts w:hint="eastAsia"/>
                        <w:sz w:val="17"/>
                        <w:szCs w:val="21"/>
                      </w:rPr>
                      <w:t>筹集聚会资金</w:t>
                    </w:r>
                  </w:p>
                  <w:p w:rsidR="00141C6B" w:rsidRPr="00141C6B" w:rsidRDefault="00141C6B" w:rsidP="00141C6B">
                    <w:pPr>
                      <w:jc w:val="center"/>
                      <w:rPr>
                        <w:sz w:val="17"/>
                        <w:szCs w:val="21"/>
                      </w:rPr>
                    </w:pPr>
                  </w:p>
                </w:txbxContent>
              </v:textbox>
            </v:roundrect>
            <v:roundrect id="_s2189" o:spid="_x0000_s2189" style="position:absolute;left:19018;top:4162;width:2160;height:521;v-text-anchor:middle" arcsize="10923f" o:dgmlayout="2" o:dgmnodekind="0" filled="f" fillcolor="#bbe0e3">
              <v:textbox style="mso-next-textbox:#_s2189" inset="0,0,0,0">
                <w:txbxContent>
                  <w:p w:rsidR="00141C6B" w:rsidRPr="00141C6B" w:rsidRDefault="00141C6B" w:rsidP="00141C6B">
                    <w:pPr>
                      <w:jc w:val="center"/>
                      <w:rPr>
                        <w:sz w:val="17"/>
                        <w:szCs w:val="21"/>
                      </w:rPr>
                    </w:pPr>
                    <w:r w:rsidRPr="00141C6B">
                      <w:rPr>
                        <w:rFonts w:hint="eastAsia"/>
                        <w:sz w:val="17"/>
                        <w:szCs w:val="21"/>
                      </w:rPr>
                      <w:t>安排聚会场所，协调聚会班级</w:t>
                    </w:r>
                    <w:r w:rsidRPr="00141C6B">
                      <w:rPr>
                        <w:rFonts w:hint="eastAsia"/>
                        <w:sz w:val="17"/>
                        <w:szCs w:val="21"/>
                      </w:rPr>
                      <w:t xml:space="preserve">  </w:t>
                    </w:r>
                    <w:r w:rsidRPr="00141C6B">
                      <w:rPr>
                        <w:rFonts w:hint="eastAsia"/>
                        <w:sz w:val="17"/>
                        <w:szCs w:val="21"/>
                      </w:rPr>
                      <w:t>教师代表参会。</w:t>
                    </w:r>
                  </w:p>
                </w:txbxContent>
              </v:textbox>
            </v:roundrect>
            <v:roundrect id="_s2190" o:spid="_x0000_s2190" style="position:absolute;left:21538;top:4162;width:2159;height:521;v-text-anchor:middle" arcsize="10923f" o:dgmlayout="2" o:dgmnodekind="0" filled="f" fillcolor="#bbe0e3">
              <v:textbox style="mso-next-textbox:#_s2190" inset="0,0,0,0">
                <w:txbxContent>
                  <w:p w:rsidR="00141C6B" w:rsidRPr="00141C6B" w:rsidRDefault="00141C6B" w:rsidP="00141C6B">
                    <w:pPr>
                      <w:jc w:val="center"/>
                      <w:rPr>
                        <w:sz w:val="17"/>
                        <w:szCs w:val="21"/>
                      </w:rPr>
                    </w:pPr>
                    <w:r w:rsidRPr="00141C6B">
                      <w:rPr>
                        <w:rFonts w:hint="eastAsia"/>
                        <w:sz w:val="17"/>
                        <w:szCs w:val="21"/>
                      </w:rPr>
                      <w:t>组织学院领导参会，介绍学院情况。</w:t>
                    </w:r>
                  </w:p>
                </w:txbxContent>
              </v:textbox>
            </v:roundrect>
            <v:roundrect id="_s2191" o:spid="_x0000_s2191" style="position:absolute;left:13978;top:5043;width:2158;height:244;v-text-anchor:middle" arcsize="10923f" o:dgmlayout="0" o:dgmnodekind="0" o:dgmlayoutmru="0" filled="f" fillcolor="#bbe0e3">
              <v:textbox style="mso-next-textbox:#_s2191" inset="0,0,0,0">
                <w:txbxContent>
                  <w:p w:rsidR="00141C6B" w:rsidRPr="00141C6B" w:rsidRDefault="00141C6B" w:rsidP="00141C6B">
                    <w:pPr>
                      <w:jc w:val="center"/>
                      <w:rPr>
                        <w:sz w:val="17"/>
                        <w:szCs w:val="21"/>
                      </w:rPr>
                    </w:pPr>
                    <w:r w:rsidRPr="00141C6B">
                      <w:rPr>
                        <w:rFonts w:hint="eastAsia"/>
                        <w:sz w:val="17"/>
                        <w:szCs w:val="21"/>
                      </w:rPr>
                      <w:t>聚会活动实施</w:t>
                    </w:r>
                  </w:p>
                </w:txbxContent>
              </v:textbox>
            </v:roundrect>
            <v:roundrect id="_s2192" o:spid="_x0000_s2192" style="position:absolute;left:10253;top:5726;width:2159;height:263;v-text-anchor:middle" arcsize="10923f" o:dgmlayout="2" o:dgmnodekind="0" filled="f" fillcolor="#bbe0e3">
              <v:textbox style="mso-next-textbox:#_s2192" inset="0,0,0,0">
                <w:txbxContent>
                  <w:p w:rsidR="00141C6B" w:rsidRPr="00141C6B" w:rsidRDefault="00141C6B" w:rsidP="00141C6B">
                    <w:pPr>
                      <w:jc w:val="center"/>
                      <w:rPr>
                        <w:sz w:val="17"/>
                        <w:szCs w:val="21"/>
                      </w:rPr>
                    </w:pPr>
                    <w:r w:rsidRPr="00141C6B">
                      <w:rPr>
                        <w:rFonts w:hint="eastAsia"/>
                        <w:sz w:val="17"/>
                        <w:szCs w:val="21"/>
                      </w:rPr>
                      <w:t>参观校园</w:t>
                    </w:r>
                  </w:p>
                </w:txbxContent>
              </v:textbox>
            </v:roundrect>
            <v:roundrect id="_s2193" o:spid="_x0000_s2193" style="position:absolute;left:12698;top:5726;width:2159;height:263;v-text-anchor:middle" arcsize="10923f" o:dgmlayout="0" o:dgmnodekind="0" filled="f" fillcolor="#bbe0e3">
              <v:textbox style="mso-next-textbox:#_s2193" inset="0,0,0,0">
                <w:txbxContent>
                  <w:p w:rsidR="00141C6B" w:rsidRPr="00141C6B" w:rsidRDefault="00141C6B" w:rsidP="00141C6B">
                    <w:pPr>
                      <w:jc w:val="center"/>
                      <w:rPr>
                        <w:sz w:val="17"/>
                        <w:szCs w:val="21"/>
                      </w:rPr>
                    </w:pPr>
                    <w:r w:rsidRPr="00141C6B">
                      <w:rPr>
                        <w:rFonts w:hint="eastAsia"/>
                        <w:sz w:val="17"/>
                        <w:szCs w:val="21"/>
                      </w:rPr>
                      <w:t>校友座谈会</w:t>
                    </w:r>
                  </w:p>
                </w:txbxContent>
              </v:textbox>
            </v:roundrect>
            <v:roundrect id="_s2194" o:spid="_x0000_s2194" style="position:absolute;left:15142;top:5726;width:2159;height:263;v-text-anchor:middle" arcsize="10923f" o:dgmlayout="0" o:dgmnodekind="0" filled="f" fillcolor="#bbe0e3">
              <v:textbox style="mso-next-textbox:#_s2194" inset="0,0,0,0">
                <w:txbxContent>
                  <w:p w:rsidR="00141C6B" w:rsidRPr="00141C6B" w:rsidRDefault="00141C6B" w:rsidP="00141C6B">
                    <w:pPr>
                      <w:jc w:val="center"/>
                      <w:rPr>
                        <w:sz w:val="17"/>
                        <w:szCs w:val="21"/>
                      </w:rPr>
                    </w:pPr>
                    <w:r w:rsidRPr="00141C6B">
                      <w:rPr>
                        <w:rFonts w:hint="eastAsia"/>
                        <w:sz w:val="17"/>
                        <w:szCs w:val="21"/>
                      </w:rPr>
                      <w:t>同学交流</w:t>
                    </w:r>
                  </w:p>
                </w:txbxContent>
              </v:textbox>
            </v:roundrect>
            <v:roundrect id="_s2195" o:spid="_x0000_s2195" style="position:absolute;left:17586;top:5726;width:2161;height:263;v-text-anchor:middle" arcsize="10923f" o:dgmlayout="0" o:dgmnodekind="0" filled="f" fillcolor="#bbe0e3">
              <v:textbox style="mso-next-textbox:#_s2195" inset="0,0,0,0">
                <w:txbxContent>
                  <w:p w:rsidR="00141C6B" w:rsidRPr="00141C6B" w:rsidRDefault="00141C6B" w:rsidP="00141C6B">
                    <w:pPr>
                      <w:jc w:val="center"/>
                      <w:rPr>
                        <w:sz w:val="17"/>
                        <w:szCs w:val="21"/>
                      </w:rPr>
                    </w:pPr>
                    <w:r w:rsidRPr="00141C6B">
                      <w:rPr>
                        <w:rFonts w:hint="eastAsia"/>
                        <w:sz w:val="17"/>
                        <w:szCs w:val="21"/>
                      </w:rPr>
                      <w:t>班级捐赠</w:t>
                    </w:r>
                  </w:p>
                </w:txbxContent>
              </v:textbox>
            </v:roundrect>
            <v:roundrect id="_s2196" o:spid="_x0000_s2196" style="position:absolute;left:6417;top:4162;width:2159;height:521;v-text-anchor:middle" arcsize="10923f" o:dgmlayout="0" o:dgmnodekind="0" o:dgmlayoutmru="0" filled="f" fillcolor="#bbe0e3">
              <v:textbox style="mso-next-textbox:#_s2196" inset="0,0,0,0">
                <w:txbxContent>
                  <w:p w:rsidR="00141C6B" w:rsidRPr="00141C6B" w:rsidRDefault="00141C6B" w:rsidP="00141C6B">
                    <w:pPr>
                      <w:jc w:val="center"/>
                      <w:rPr>
                        <w:sz w:val="17"/>
                        <w:szCs w:val="21"/>
                      </w:rPr>
                    </w:pPr>
                    <w:r w:rsidRPr="00141C6B">
                      <w:rPr>
                        <w:rFonts w:hint="eastAsia"/>
                        <w:sz w:val="17"/>
                        <w:szCs w:val="21"/>
                      </w:rPr>
                      <w:t>接受校友捐赠，登记捐赠信息，开具捐赠发票。</w:t>
                    </w:r>
                  </w:p>
                </w:txbxContent>
              </v:textbox>
            </v:roundrect>
            <v:line id="_x0000_s2197" style="position:absolute" from="12453,4701" to="14164,5067" strokeweight="2.25pt">
              <v:stroke endarrow="block"/>
            </v:line>
            <v:line id="_x0000_s2198" style="position:absolute;flip:x" from="15875,4701" to="17586,5067" strokeweight="2.25pt">
              <v:stroke endarrow="block"/>
            </v:line>
            <w10:wrap type="square"/>
          </v:group>
        </w:pict>
      </w:r>
    </w:p>
    <w:p w:rsidR="004B3A76" w:rsidRDefault="004B3A76" w:rsidP="00F34DE9">
      <w:pPr>
        <w:pStyle w:val="a6"/>
        <w:spacing w:beforeLines="50" w:beforeAutospacing="0" w:afterLines="50" w:afterAutospacing="0" w:line="360" w:lineRule="auto"/>
        <w:ind w:firstLineChars="196" w:firstLine="472"/>
        <w:rPr>
          <w:rFonts w:cs="Arial"/>
          <w:b/>
          <w:color w:val="3E3D3D"/>
        </w:rPr>
      </w:pPr>
      <w:r w:rsidRPr="00705B6F">
        <w:rPr>
          <w:rFonts w:cs="Arial" w:hint="eastAsia"/>
          <w:b/>
          <w:color w:val="3E3D3D"/>
        </w:rPr>
        <w:lastRenderedPageBreak/>
        <w:t>四、</w:t>
      </w:r>
      <w:r>
        <w:rPr>
          <w:rFonts w:cs="Arial" w:hint="eastAsia"/>
          <w:b/>
          <w:color w:val="3E3D3D"/>
        </w:rPr>
        <w:t>报名时间</w:t>
      </w:r>
    </w:p>
    <w:p w:rsidR="004B3A76" w:rsidRPr="00705B6F" w:rsidRDefault="004B3A76" w:rsidP="004B3A76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705B6F">
        <w:rPr>
          <w:rFonts w:asciiTheme="minorEastAsia" w:hAnsiTheme="minorEastAsia" w:cs="宋体" w:hint="eastAsia"/>
          <w:kern w:val="0"/>
          <w:sz w:val="24"/>
          <w:szCs w:val="24"/>
        </w:rPr>
        <w:t>集中返校日活动报名时间：即日起至2017年4月9日截止，其他时间秩年返校活动请于活动前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一个月</w:t>
      </w:r>
      <w:r w:rsidRPr="00705B6F">
        <w:rPr>
          <w:rFonts w:asciiTheme="minorEastAsia" w:hAnsiTheme="minorEastAsia" w:cs="宋体" w:hint="eastAsia"/>
          <w:kern w:val="0"/>
          <w:sz w:val="24"/>
          <w:szCs w:val="24"/>
        </w:rPr>
        <w:t>向所在学院或校友办报名。</w:t>
      </w:r>
    </w:p>
    <w:p w:rsidR="004B3A76" w:rsidRPr="00705B6F" w:rsidRDefault="004B3A76" w:rsidP="00F34DE9">
      <w:pPr>
        <w:pStyle w:val="a6"/>
        <w:spacing w:beforeLines="50" w:beforeAutospacing="0" w:afterLines="50" w:afterAutospacing="0" w:line="360" w:lineRule="auto"/>
        <w:ind w:firstLine="480"/>
        <w:rPr>
          <w:rFonts w:cs="Arial"/>
          <w:b/>
          <w:color w:val="3E3D3D"/>
        </w:rPr>
      </w:pPr>
      <w:r w:rsidRPr="00705B6F">
        <w:rPr>
          <w:rFonts w:cs="Arial" w:hint="eastAsia"/>
          <w:b/>
          <w:color w:val="3E3D3D"/>
        </w:rPr>
        <w:t>五、报名方式</w:t>
      </w:r>
    </w:p>
    <w:p w:rsidR="004B3A76" w:rsidRDefault="004B3A76" w:rsidP="004B3A76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705B6F">
        <w:rPr>
          <w:rFonts w:asciiTheme="minorEastAsia" w:hAnsiTheme="minorEastAsia" w:cs="宋体" w:hint="eastAsia"/>
          <w:kern w:val="0"/>
          <w:sz w:val="24"/>
          <w:szCs w:val="24"/>
        </w:rPr>
        <w:t>由班级/专业推荐（或自荐）担任本班级/专业返校联络员的校友填写《浙江工商大学校友秩年返校活动申报表》(附件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Pr="00705B6F">
        <w:rPr>
          <w:rFonts w:asciiTheme="minorEastAsia" w:hAnsiTheme="minorEastAsia" w:cs="宋体" w:hint="eastAsia"/>
          <w:kern w:val="0"/>
          <w:sz w:val="24"/>
          <w:szCs w:val="24"/>
        </w:rPr>
        <w:t>)，并于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前述规定时间</w:t>
      </w:r>
      <w:r w:rsidRPr="00705B6F">
        <w:rPr>
          <w:rFonts w:asciiTheme="minorEastAsia" w:hAnsiTheme="minorEastAsia" w:cs="宋体" w:hint="eastAsia"/>
          <w:kern w:val="0"/>
          <w:sz w:val="24"/>
          <w:szCs w:val="24"/>
        </w:rPr>
        <w:t>前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（活动前一个月）</w:t>
      </w:r>
      <w:r w:rsidRPr="00705B6F">
        <w:rPr>
          <w:rFonts w:asciiTheme="minorEastAsia" w:hAnsiTheme="minorEastAsia" w:cs="宋体" w:hint="eastAsia"/>
          <w:kern w:val="0"/>
          <w:sz w:val="24"/>
          <w:szCs w:val="24"/>
        </w:rPr>
        <w:t>发送至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各学院校友工作联络员</w:t>
      </w:r>
      <w:r w:rsidRPr="00705B6F">
        <w:rPr>
          <w:rFonts w:asciiTheme="minorEastAsia" w:hAnsiTheme="minorEastAsia" w:cs="宋体" w:hint="eastAsia"/>
          <w:kern w:val="0"/>
          <w:sz w:val="24"/>
          <w:szCs w:val="24"/>
        </w:rPr>
        <w:t>邮箱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，并电话联系告知</w:t>
      </w:r>
      <w:r w:rsidRPr="00705B6F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4B3A76" w:rsidRPr="0036135A" w:rsidRDefault="004B3A76" w:rsidP="00F34DE9">
      <w:pPr>
        <w:pStyle w:val="a6"/>
        <w:spacing w:beforeLines="50" w:beforeAutospacing="0" w:after="0" w:afterAutospacing="0" w:line="360" w:lineRule="auto"/>
        <w:ind w:firstLine="482"/>
        <w:rPr>
          <w:rFonts w:cs="Arial"/>
          <w:color w:val="3E3D3D"/>
        </w:rPr>
      </w:pPr>
      <w:r w:rsidRPr="0036135A">
        <w:rPr>
          <w:rFonts w:cs="Arial" w:hint="eastAsia"/>
          <w:color w:val="3E3D3D"/>
        </w:rPr>
        <w:t>校友总会</w:t>
      </w:r>
      <w:r>
        <w:rPr>
          <w:rFonts w:cs="Arial" w:hint="eastAsia"/>
          <w:color w:val="3E3D3D"/>
        </w:rPr>
        <w:t>联络人</w:t>
      </w:r>
      <w:r w:rsidRPr="0036135A">
        <w:rPr>
          <w:rFonts w:cs="Arial" w:hint="eastAsia"/>
          <w:color w:val="3E3D3D"/>
        </w:rPr>
        <w:t>：张</w:t>
      </w:r>
      <w:r>
        <w:rPr>
          <w:rFonts w:cs="Arial" w:hint="eastAsia"/>
          <w:color w:val="3E3D3D"/>
        </w:rPr>
        <w:t xml:space="preserve">  </w:t>
      </w:r>
      <w:r w:rsidRPr="0036135A">
        <w:rPr>
          <w:rFonts w:cs="Arial" w:hint="eastAsia"/>
          <w:color w:val="3E3D3D"/>
        </w:rPr>
        <w:t>娟</w:t>
      </w:r>
      <w:r w:rsidRPr="0036135A">
        <w:rPr>
          <w:rFonts w:cs="Arial"/>
          <w:color w:val="3E3D3D"/>
        </w:rPr>
        <w:t>0</w:t>
      </w:r>
      <w:r>
        <w:rPr>
          <w:rFonts w:cs="Arial"/>
          <w:color w:val="3E3D3D"/>
        </w:rPr>
        <w:t xml:space="preserve">571-28877535 </w:t>
      </w:r>
      <w:r>
        <w:rPr>
          <w:rFonts w:cs="Arial" w:hint="eastAsia"/>
          <w:color w:val="3E3D3D"/>
        </w:rPr>
        <w:t>zhangjuan</w:t>
      </w:r>
      <w:r>
        <w:rPr>
          <w:rFonts w:cs="Arial"/>
          <w:color w:val="3E3D3D"/>
        </w:rPr>
        <w:t>@zjsu.edu.cn</w:t>
      </w:r>
    </w:p>
    <w:p w:rsidR="004B3A76" w:rsidRPr="0036135A" w:rsidRDefault="004B3A76" w:rsidP="00F34DE9">
      <w:pPr>
        <w:pStyle w:val="a6"/>
        <w:spacing w:beforeLines="50" w:beforeAutospacing="0" w:after="0" w:afterAutospacing="0" w:line="360" w:lineRule="auto"/>
        <w:ind w:firstLine="482"/>
        <w:rPr>
          <w:rFonts w:cs="Arial"/>
          <w:color w:val="3E3D3D"/>
        </w:rPr>
      </w:pPr>
      <w:r>
        <w:rPr>
          <w:rFonts w:cs="Arial"/>
          <w:color w:val="3E3D3D"/>
        </w:rPr>
        <w:t>       </w:t>
      </w:r>
      <w:r>
        <w:rPr>
          <w:rFonts w:cs="Arial" w:hint="eastAsia"/>
          <w:color w:val="3E3D3D"/>
        </w:rPr>
        <w:t xml:space="preserve">  </w:t>
      </w:r>
      <w:r w:rsidRPr="0036135A">
        <w:rPr>
          <w:rFonts w:cs="Arial" w:hint="eastAsia"/>
          <w:color w:val="3E3D3D"/>
        </w:rPr>
        <w:t>丁惠丽</w:t>
      </w:r>
      <w:r w:rsidRPr="0036135A">
        <w:rPr>
          <w:rFonts w:cs="Arial"/>
          <w:color w:val="3E3D3D"/>
        </w:rPr>
        <w:t xml:space="preserve"> 0571-28877534 xyb@zjsu.edu.cn</w:t>
      </w:r>
    </w:p>
    <w:p w:rsidR="004B3A76" w:rsidRDefault="004B3A76" w:rsidP="004B3A76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5B2D7E">
        <w:rPr>
          <w:rFonts w:asciiTheme="minorEastAsia" w:hAnsiTheme="minorEastAsia" w:cs="宋体" w:hint="eastAsia"/>
          <w:kern w:val="0"/>
          <w:sz w:val="24"/>
          <w:szCs w:val="24"/>
        </w:rPr>
        <w:t>母校期待着校友们，常回家看看！</w:t>
      </w:r>
    </w:p>
    <w:p w:rsidR="00C70ACB" w:rsidRDefault="004B3A76" w:rsidP="00F34DE9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5B2D7E">
        <w:rPr>
          <w:rFonts w:asciiTheme="minorEastAsia" w:hAnsiTheme="minorEastAsia" w:cs="宋体" w:hint="eastAsia"/>
          <w:kern w:val="0"/>
          <w:sz w:val="24"/>
          <w:szCs w:val="24"/>
        </w:rPr>
        <w:t>敬请校友们相互转告！</w:t>
      </w:r>
    </w:p>
    <w:p w:rsidR="00C70ACB" w:rsidRPr="0092163A" w:rsidRDefault="00C70ACB" w:rsidP="004B3A76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A84175" w:rsidRDefault="00A84175" w:rsidP="00D677EE">
      <w:pPr>
        <w:spacing w:line="360" w:lineRule="auto"/>
      </w:pPr>
    </w:p>
    <w:p w:rsidR="004B3A76" w:rsidRPr="005B2D7E" w:rsidRDefault="00C70ACB" w:rsidP="00D677EE">
      <w:pPr>
        <w:spacing w:line="360" w:lineRule="auto"/>
        <w:ind w:firstLineChars="200" w:firstLine="482"/>
        <w:jc w:val="center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                    </w:t>
      </w:r>
      <w:r w:rsidR="004B3A76" w:rsidRPr="005B2D7E">
        <w:rPr>
          <w:rFonts w:asciiTheme="minorEastAsia" w:hAnsiTheme="minorEastAsia" w:cs="宋体" w:hint="eastAsia"/>
          <w:b/>
          <w:kern w:val="0"/>
          <w:sz w:val="24"/>
          <w:szCs w:val="24"/>
        </w:rPr>
        <w:t>浙江工商大学社会合作处、校友工作办公室</w:t>
      </w:r>
    </w:p>
    <w:p w:rsidR="004B3A76" w:rsidRPr="005B2D7E" w:rsidRDefault="004B3A76" w:rsidP="00D677EE">
      <w:pPr>
        <w:spacing w:line="360" w:lineRule="auto"/>
        <w:ind w:firstLineChars="200" w:firstLine="482"/>
        <w:jc w:val="center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                     </w:t>
      </w:r>
      <w:r w:rsidRPr="005B2D7E">
        <w:rPr>
          <w:rFonts w:asciiTheme="minorEastAsia" w:hAnsiTheme="minorEastAsia" w:cs="宋体" w:hint="eastAsia"/>
          <w:b/>
          <w:kern w:val="0"/>
          <w:sz w:val="24"/>
          <w:szCs w:val="24"/>
        </w:rPr>
        <w:t>浙江工商大学校友总会</w:t>
      </w:r>
    </w:p>
    <w:p w:rsidR="004B3A76" w:rsidRDefault="004B3A76" w:rsidP="00D677EE">
      <w:pPr>
        <w:spacing w:line="360" w:lineRule="auto"/>
        <w:ind w:firstLineChars="2009" w:firstLine="4840"/>
      </w:pPr>
      <w:r w:rsidRPr="00C70ACB">
        <w:rPr>
          <w:rFonts w:asciiTheme="minorEastAsia" w:hAnsiTheme="minorEastAsia" w:cs="宋体" w:hint="eastAsia"/>
          <w:b/>
          <w:kern w:val="0"/>
          <w:sz w:val="24"/>
          <w:szCs w:val="24"/>
        </w:rPr>
        <w:t>2017年3月30日</w:t>
      </w:r>
    </w:p>
    <w:p w:rsidR="004B3A76" w:rsidRPr="004B3A76" w:rsidRDefault="004B3A76"/>
    <w:sectPr w:rsidR="004B3A76" w:rsidRPr="004B3A76" w:rsidSect="00A84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F71" w:rsidRDefault="00C64F71" w:rsidP="004B3A76">
      <w:r>
        <w:separator/>
      </w:r>
    </w:p>
  </w:endnote>
  <w:endnote w:type="continuationSeparator" w:id="1">
    <w:p w:rsidR="00C64F71" w:rsidRDefault="00C64F71" w:rsidP="004B3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F71" w:rsidRDefault="00C64F71" w:rsidP="004B3A76">
      <w:r>
        <w:separator/>
      </w:r>
    </w:p>
  </w:footnote>
  <w:footnote w:type="continuationSeparator" w:id="1">
    <w:p w:rsidR="00C64F71" w:rsidRDefault="00C64F71" w:rsidP="004B3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A76"/>
    <w:rsid w:val="000737D4"/>
    <w:rsid w:val="00141C6B"/>
    <w:rsid w:val="0015344B"/>
    <w:rsid w:val="001C37D0"/>
    <w:rsid w:val="00242966"/>
    <w:rsid w:val="002913A4"/>
    <w:rsid w:val="00372C9F"/>
    <w:rsid w:val="003F3FFC"/>
    <w:rsid w:val="00406BC4"/>
    <w:rsid w:val="004B3A76"/>
    <w:rsid w:val="00566E5D"/>
    <w:rsid w:val="005B27C4"/>
    <w:rsid w:val="008916D3"/>
    <w:rsid w:val="00A84175"/>
    <w:rsid w:val="00B857A3"/>
    <w:rsid w:val="00BE0683"/>
    <w:rsid w:val="00C64F71"/>
    <w:rsid w:val="00C70ACB"/>
    <w:rsid w:val="00D677EE"/>
    <w:rsid w:val="00E756F0"/>
    <w:rsid w:val="00F34DE9"/>
    <w:rsid w:val="00FE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  <o:rules v:ext="edit">
        <o:r id="V:Rule17" type="connector" idref="#_s2164">
          <o:proxy start="" idref="#_s2196" connectloc="0"/>
          <o:proxy end="" idref="#_s2181" connectloc="2"/>
        </o:r>
        <o:r id="V:Rule18" type="connector" idref="#_s2173">
          <o:proxy start="" idref="#_s2187" connectloc="0"/>
          <o:proxy end="" idref="#_s2182" connectloc="2"/>
        </o:r>
        <o:r id="V:Rule19" type="connector" idref="#_s2167">
          <o:proxy start="" idref="#_s2193" connectloc="0"/>
          <o:proxy end="" idref="#_s2191" connectloc="2"/>
        </o:r>
        <o:r id="V:Rule20" type="connector" idref="#_s2178">
          <o:proxy start="" idref="#_s2182" connectloc="0"/>
          <o:proxy end="" idref="#_s2180" connectloc="2"/>
        </o:r>
        <o:r id="V:Rule21" type="connector" idref="#_s2166">
          <o:proxy start="" idref="#_s2194" connectloc="0"/>
          <o:proxy end="" idref="#_s2191" connectloc="2"/>
        </o:r>
        <o:r id="V:Rule22" type="connector" idref="#_s2170">
          <o:proxy start="" idref="#_s2190" connectloc="0"/>
          <o:proxy end="" idref="#_s2183" connectloc="2"/>
        </o:r>
        <o:r id="V:Rule23" type="connector" idref="#_s2169">
          <o:proxy start="" idref="#_s2191" connectloc="0"/>
          <o:proxy end="" idref="#_s2187" connectloc="2"/>
        </o:r>
        <o:r id="V:Rule24" type="connector" idref="#_s2171">
          <o:proxy start="" idref="#_s2189" connectloc="0"/>
          <o:proxy end="" idref="#_s2183" connectloc="2"/>
        </o:r>
        <o:r id="V:Rule25" type="connector" idref="#_s2175">
          <o:proxy start="" idref="#_s2185" connectloc="0"/>
          <o:proxy end="" idref="#_s2181" connectloc="2"/>
        </o:r>
        <o:r id="V:Rule26" type="connector" idref="#_s2174">
          <o:proxy start="" idref="#_s2186" connectloc="0"/>
          <o:proxy end="" idref="#_s2182" connectloc="2"/>
        </o:r>
        <o:r id="V:Rule27" type="connector" idref="#_s2172">
          <o:proxy start="" idref="#_s2188" connectloc="0"/>
          <o:proxy end="" idref="#_s2182" connectloc="2"/>
        </o:r>
        <o:r id="V:Rule28" type="connector" idref="#_s2168">
          <o:proxy start="" idref="#_s2192" connectloc="0"/>
          <o:proxy end="" idref="#_s2191" connectloc="2"/>
        </o:r>
        <o:r id="V:Rule29" type="connector" idref="#_s2176">
          <o:proxy start="" idref="#_s2184" connectloc="0"/>
          <o:proxy end="" idref="#_s2181" connectloc="2"/>
        </o:r>
        <o:r id="V:Rule30" type="connector" idref="#_s2179">
          <o:proxy start="" idref="#_s2181" connectloc="0"/>
          <o:proxy end="" idref="#_s2180" connectloc="2"/>
        </o:r>
        <o:r id="V:Rule31" type="connector" idref="#_s2165">
          <o:proxy start="" idref="#_s2195" connectloc="0"/>
          <o:proxy end="" idref="#_s2191" connectloc="2"/>
        </o:r>
        <o:r id="V:Rule32" type="connector" idref="#_s2177">
          <o:proxy start="" idref="#_s2183" connectloc="0"/>
          <o:proxy end="" idref="#_s2180" connectloc="2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3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3A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3A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3A76"/>
    <w:rPr>
      <w:sz w:val="18"/>
      <w:szCs w:val="18"/>
    </w:rPr>
  </w:style>
  <w:style w:type="character" w:styleId="a5">
    <w:name w:val="Strong"/>
    <w:basedOn w:val="a0"/>
    <w:uiPriority w:val="99"/>
    <w:qFormat/>
    <w:rsid w:val="004B3A76"/>
    <w:rPr>
      <w:rFonts w:cs="Times New Roman"/>
      <w:b/>
      <w:bCs/>
    </w:rPr>
  </w:style>
  <w:style w:type="paragraph" w:styleId="a6">
    <w:name w:val="Normal (Web)"/>
    <w:basedOn w:val="a"/>
    <w:uiPriority w:val="99"/>
    <w:rsid w:val="004B3A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108</Words>
  <Characters>620</Characters>
  <Application>Microsoft Office Word</Application>
  <DocSecurity>0</DocSecurity>
  <Lines>5</Lines>
  <Paragraphs>1</Paragraphs>
  <ScaleCrop>false</ScaleCrop>
  <Company>Sky123.Org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2017-03-31T05:22:00Z</cp:lastPrinted>
  <dcterms:created xsi:type="dcterms:W3CDTF">2017-03-31T03:18:00Z</dcterms:created>
  <dcterms:modified xsi:type="dcterms:W3CDTF">2017-03-31T07:10:00Z</dcterms:modified>
</cp:coreProperties>
</file>